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FB2" w:rsidRPr="00253FB2" w:rsidRDefault="00FB1428" w:rsidP="001A0AA2">
      <w:pPr>
        <w:pStyle w:val="NormalWeb"/>
        <w:spacing w:before="0" w:beforeAutospacing="0" w:after="0" w:afterAutospacing="0"/>
      </w:pPr>
      <w:r w:rsidRPr="007F0121">
        <w:rPr>
          <w:rFonts w:ascii="Arial" w:eastAsia="Arial" w:hAnsi="Arial" w:cs="Arial"/>
          <w:b/>
          <w:noProof/>
        </w:rPr>
        <mc:AlternateContent>
          <mc:Choice Requires="wps">
            <w:drawing>
              <wp:anchor distT="45720" distB="45720" distL="114300" distR="114300" simplePos="0" relativeHeight="251670528" behindDoc="0" locked="0" layoutInCell="1" allowOverlap="1" wp14:anchorId="67BE1A4A" wp14:editId="0303723C">
                <wp:simplePos x="0" y="0"/>
                <wp:positionH relativeFrom="margin">
                  <wp:posOffset>-200025</wp:posOffset>
                </wp:positionH>
                <wp:positionV relativeFrom="paragraph">
                  <wp:posOffset>333375</wp:posOffset>
                </wp:positionV>
                <wp:extent cx="7219950" cy="3190875"/>
                <wp:effectExtent l="19050" t="1905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3190875"/>
                        </a:xfrm>
                        <a:prstGeom prst="rect">
                          <a:avLst/>
                        </a:prstGeom>
                        <a:solidFill>
                          <a:srgbClr val="FFFFFF"/>
                        </a:solidFill>
                        <a:ln w="28575">
                          <a:solidFill>
                            <a:srgbClr val="000000"/>
                          </a:solidFill>
                          <a:miter lim="800000"/>
                          <a:headEnd/>
                          <a:tailEnd/>
                        </a:ln>
                      </wps:spPr>
                      <wps:txbx>
                        <w:txbxContent>
                          <w:p w:rsidR="007F0121" w:rsidRPr="00FB1428" w:rsidRDefault="007F0121" w:rsidP="00FB1428">
                            <w:pPr>
                              <w:pStyle w:val="NoSpacing"/>
                              <w:jc w:val="center"/>
                              <w:rPr>
                                <w:rFonts w:ascii="Arial" w:hAnsi="Arial" w:cs="Arial"/>
                                <w:b/>
                              </w:rPr>
                            </w:pPr>
                            <w:r w:rsidRPr="00FB1428">
                              <w:rPr>
                                <w:rFonts w:ascii="Arial" w:hAnsi="Arial" w:cs="Arial"/>
                                <w:b/>
                              </w:rPr>
                              <w:t>Enduring Issues Essay Prompt</w:t>
                            </w:r>
                          </w:p>
                          <w:p w:rsidR="007F0121" w:rsidRPr="00FB1428" w:rsidRDefault="007F0121" w:rsidP="00FB1428">
                            <w:pPr>
                              <w:pStyle w:val="NoSpacing"/>
                              <w:jc w:val="center"/>
                              <w:rPr>
                                <w:rFonts w:ascii="Arial" w:hAnsi="Arial" w:cs="Arial"/>
                                <w:i/>
                              </w:rPr>
                            </w:pPr>
                            <w:r w:rsidRPr="00FB1428">
                              <w:rPr>
                                <w:rFonts w:ascii="Arial" w:hAnsi="Arial" w:cs="Arial"/>
                                <w:i/>
                              </w:rPr>
                              <w:t>The prompt will be the same every time</w:t>
                            </w:r>
                          </w:p>
                          <w:p w:rsidR="007F0121" w:rsidRPr="00664A3F" w:rsidRDefault="007F0121" w:rsidP="00FB1428">
                            <w:pPr>
                              <w:pStyle w:val="NoSpacing"/>
                              <w:jc w:val="both"/>
                              <w:rPr>
                                <w:rFonts w:ascii="Arial" w:hAnsi="Arial" w:cs="Arial"/>
                                <w:sz w:val="10"/>
                              </w:rPr>
                            </w:pPr>
                          </w:p>
                          <w:p w:rsidR="007F0121" w:rsidRPr="00FB1428" w:rsidRDefault="007F0121" w:rsidP="00FB1428">
                            <w:pPr>
                              <w:pStyle w:val="NoSpacing"/>
                              <w:jc w:val="both"/>
                              <w:rPr>
                                <w:rFonts w:ascii="Arial" w:hAnsi="Arial" w:cs="Arial"/>
                              </w:rPr>
                            </w:pPr>
                            <w:r w:rsidRPr="00FB1428">
                              <w:rPr>
                                <w:rFonts w:ascii="Arial" w:hAnsi="Arial" w:cs="Arial"/>
                              </w:rPr>
                              <w:t>An enduring issue is an issue that exists across time. It is one that many societies have attempted to address with varying degrees of success.</w:t>
                            </w:r>
                          </w:p>
                          <w:p w:rsidR="007F0121" w:rsidRPr="00664A3F" w:rsidRDefault="007F0121" w:rsidP="00FB1428">
                            <w:pPr>
                              <w:pStyle w:val="NoSpacing"/>
                              <w:jc w:val="both"/>
                              <w:rPr>
                                <w:rFonts w:ascii="Arial" w:hAnsi="Arial" w:cs="Arial"/>
                                <w:sz w:val="14"/>
                              </w:rPr>
                            </w:pPr>
                          </w:p>
                          <w:p w:rsidR="007F0121" w:rsidRPr="00FB1428" w:rsidRDefault="007F0121" w:rsidP="00FB1428">
                            <w:pPr>
                              <w:pStyle w:val="NoSpacing"/>
                              <w:jc w:val="both"/>
                              <w:rPr>
                                <w:rFonts w:ascii="Arial" w:hAnsi="Arial" w:cs="Arial"/>
                              </w:rPr>
                            </w:pPr>
                            <w:r w:rsidRPr="00FB1428">
                              <w:rPr>
                                <w:rFonts w:ascii="Arial" w:hAnsi="Arial" w:cs="Arial"/>
                              </w:rPr>
                              <w:t>In your essay</w:t>
                            </w:r>
                          </w:p>
                          <w:p w:rsidR="007F0121" w:rsidRPr="00FB1428" w:rsidRDefault="007F0121" w:rsidP="00FB1428">
                            <w:pPr>
                              <w:pStyle w:val="NoSpacing"/>
                              <w:numPr>
                                <w:ilvl w:val="0"/>
                                <w:numId w:val="13"/>
                              </w:numPr>
                              <w:jc w:val="both"/>
                              <w:rPr>
                                <w:rFonts w:ascii="Arial" w:hAnsi="Arial" w:cs="Arial"/>
                              </w:rPr>
                            </w:pPr>
                            <w:r w:rsidRPr="00FB1428">
                              <w:rPr>
                                <w:rFonts w:ascii="Arial" w:hAnsi="Arial" w:cs="Arial"/>
                              </w:rPr>
                              <w:t>Identify and define an enduring issue raised by this set of documents.</w:t>
                            </w:r>
                          </w:p>
                          <w:p w:rsidR="007F0121" w:rsidRPr="00FB1428" w:rsidRDefault="007F0121" w:rsidP="00FB1428">
                            <w:pPr>
                              <w:pStyle w:val="NoSpacing"/>
                              <w:numPr>
                                <w:ilvl w:val="0"/>
                                <w:numId w:val="13"/>
                              </w:numPr>
                              <w:jc w:val="both"/>
                              <w:rPr>
                                <w:rFonts w:ascii="Arial" w:hAnsi="Arial" w:cs="Arial"/>
                              </w:rPr>
                            </w:pPr>
                            <w:r w:rsidRPr="00FB1428">
                              <w:rPr>
                                <w:rFonts w:ascii="Arial" w:hAnsi="Arial" w:cs="Arial"/>
                              </w:rPr>
                              <w:t>Using your knowledge of Social Studies and evidence from the documents, argue why the issue you selected is significant and how it has endured across time.</w:t>
                            </w:r>
                          </w:p>
                          <w:p w:rsidR="007F0121" w:rsidRPr="00664A3F" w:rsidRDefault="007F0121" w:rsidP="00FB1428">
                            <w:pPr>
                              <w:pStyle w:val="NoSpacing"/>
                              <w:jc w:val="both"/>
                              <w:rPr>
                                <w:rFonts w:ascii="Arial" w:hAnsi="Arial" w:cs="Arial"/>
                                <w:sz w:val="16"/>
                              </w:rPr>
                            </w:pPr>
                          </w:p>
                          <w:p w:rsidR="007F0121" w:rsidRPr="00FB1428" w:rsidRDefault="007F0121" w:rsidP="00FB1428">
                            <w:pPr>
                              <w:pStyle w:val="NoSpacing"/>
                              <w:jc w:val="both"/>
                              <w:rPr>
                                <w:rFonts w:ascii="Arial" w:hAnsi="Arial" w:cs="Arial"/>
                              </w:rPr>
                            </w:pPr>
                            <w:r w:rsidRPr="00FB1428">
                              <w:rPr>
                                <w:rFonts w:ascii="Arial" w:hAnsi="Arial" w:cs="Arial"/>
                              </w:rPr>
                              <w:t>Be Sure to</w:t>
                            </w:r>
                          </w:p>
                          <w:p w:rsidR="007F0121" w:rsidRPr="00FB1428" w:rsidRDefault="007F0121" w:rsidP="00FB1428">
                            <w:pPr>
                              <w:pStyle w:val="NoSpacing"/>
                              <w:numPr>
                                <w:ilvl w:val="0"/>
                                <w:numId w:val="14"/>
                              </w:numPr>
                              <w:jc w:val="both"/>
                              <w:rPr>
                                <w:rFonts w:ascii="Arial" w:hAnsi="Arial" w:cs="Arial"/>
                              </w:rPr>
                            </w:pPr>
                            <w:r w:rsidRPr="00FB1428">
                              <w:rPr>
                                <w:rFonts w:ascii="Arial" w:hAnsi="Arial" w:cs="Arial"/>
                              </w:rPr>
                              <w:t>Identify the issue based on a historically accurate interpretation of three documents.</w:t>
                            </w:r>
                          </w:p>
                          <w:p w:rsidR="007F0121" w:rsidRPr="00FB1428" w:rsidRDefault="007F0121" w:rsidP="00FB1428">
                            <w:pPr>
                              <w:pStyle w:val="NoSpacing"/>
                              <w:numPr>
                                <w:ilvl w:val="0"/>
                                <w:numId w:val="14"/>
                              </w:numPr>
                              <w:jc w:val="both"/>
                              <w:rPr>
                                <w:rFonts w:ascii="Arial" w:hAnsi="Arial" w:cs="Arial"/>
                              </w:rPr>
                            </w:pPr>
                            <w:r w:rsidRPr="00FB1428">
                              <w:rPr>
                                <w:rFonts w:ascii="Arial" w:hAnsi="Arial" w:cs="Arial"/>
                              </w:rPr>
                              <w:t>Define the issue using evidence from at least three documents</w:t>
                            </w:r>
                            <w:r w:rsidR="003D3423">
                              <w:rPr>
                                <w:rFonts w:ascii="Arial" w:hAnsi="Arial" w:cs="Arial"/>
                              </w:rPr>
                              <w:t>.</w:t>
                            </w:r>
                          </w:p>
                          <w:p w:rsidR="007F0121" w:rsidRPr="00FB1428" w:rsidRDefault="007F0121" w:rsidP="00FB1428">
                            <w:pPr>
                              <w:pStyle w:val="NoSpacing"/>
                              <w:numPr>
                                <w:ilvl w:val="0"/>
                                <w:numId w:val="14"/>
                              </w:numPr>
                              <w:jc w:val="both"/>
                              <w:rPr>
                                <w:rFonts w:ascii="Arial" w:hAnsi="Arial" w:cs="Arial"/>
                              </w:rPr>
                            </w:pPr>
                            <w:r w:rsidRPr="00FB1428">
                              <w:rPr>
                                <w:rFonts w:ascii="Arial" w:hAnsi="Arial" w:cs="Arial"/>
                              </w:rPr>
                              <w:t>Argue that this is a significant issue that has endured by showing:</w:t>
                            </w:r>
                          </w:p>
                          <w:p w:rsidR="007F0121" w:rsidRPr="00FB1428" w:rsidRDefault="007F0121" w:rsidP="00691F75">
                            <w:pPr>
                              <w:pStyle w:val="NoSpacing"/>
                              <w:numPr>
                                <w:ilvl w:val="1"/>
                                <w:numId w:val="14"/>
                              </w:numPr>
                              <w:jc w:val="both"/>
                              <w:rPr>
                                <w:rFonts w:ascii="Arial" w:hAnsi="Arial" w:cs="Arial"/>
                              </w:rPr>
                            </w:pPr>
                            <w:r w:rsidRPr="00FB1428">
                              <w:rPr>
                                <w:rFonts w:ascii="Arial" w:hAnsi="Arial" w:cs="Arial"/>
                              </w:rPr>
                              <w:t>How the issue has affected people or been affected by people</w:t>
                            </w:r>
                            <w:r w:rsidR="003D3423">
                              <w:rPr>
                                <w:rFonts w:ascii="Arial" w:hAnsi="Arial" w:cs="Arial"/>
                              </w:rPr>
                              <w:t>.</w:t>
                            </w:r>
                          </w:p>
                          <w:p w:rsidR="007F0121" w:rsidRPr="00FB1428" w:rsidRDefault="007F0121" w:rsidP="00691F75">
                            <w:pPr>
                              <w:pStyle w:val="NoSpacing"/>
                              <w:numPr>
                                <w:ilvl w:val="1"/>
                                <w:numId w:val="14"/>
                              </w:numPr>
                              <w:jc w:val="both"/>
                              <w:rPr>
                                <w:rFonts w:ascii="Arial" w:hAnsi="Arial" w:cs="Arial"/>
                              </w:rPr>
                            </w:pPr>
                            <w:r w:rsidRPr="00FB1428">
                              <w:rPr>
                                <w:rFonts w:ascii="Arial" w:hAnsi="Arial" w:cs="Arial"/>
                              </w:rPr>
                              <w:t>How the issue has continued to be an issue or changed over time</w:t>
                            </w:r>
                            <w:r w:rsidR="003D3423">
                              <w:rPr>
                                <w:rFonts w:ascii="Arial" w:hAnsi="Arial" w:cs="Arial"/>
                              </w:rPr>
                              <w:t>.</w:t>
                            </w:r>
                          </w:p>
                          <w:p w:rsidR="007F0121" w:rsidRPr="00664A3F" w:rsidRDefault="007F0121" w:rsidP="00FB1428">
                            <w:pPr>
                              <w:pStyle w:val="NoSpacing"/>
                              <w:jc w:val="both"/>
                              <w:rPr>
                                <w:rFonts w:ascii="Arial" w:hAnsi="Arial" w:cs="Arial"/>
                                <w:sz w:val="16"/>
                              </w:rPr>
                            </w:pPr>
                          </w:p>
                          <w:p w:rsidR="007F0121" w:rsidRPr="00FB1428" w:rsidRDefault="007F0121" w:rsidP="00FB1428">
                            <w:pPr>
                              <w:pStyle w:val="NoSpacing"/>
                              <w:jc w:val="both"/>
                              <w:rPr>
                                <w:rFonts w:ascii="Arial" w:hAnsi="Arial" w:cs="Arial"/>
                              </w:rPr>
                            </w:pPr>
                            <w:r w:rsidRPr="00FB1428">
                              <w:rPr>
                                <w:rFonts w:ascii="Arial" w:hAnsi="Arial" w:cs="Arial"/>
                              </w:rPr>
                              <w:t>Include outside info</w:t>
                            </w:r>
                            <w:r w:rsidR="003D3423">
                              <w:rPr>
                                <w:rFonts w:ascii="Arial" w:hAnsi="Arial" w:cs="Arial"/>
                              </w:rPr>
                              <w:t>rmation from your knowledge of Social S</w:t>
                            </w:r>
                            <w:r w:rsidRPr="00FB1428">
                              <w:rPr>
                                <w:rFonts w:ascii="Arial" w:hAnsi="Arial" w:cs="Arial"/>
                              </w:rPr>
                              <w:t>tudies an</w:t>
                            </w:r>
                            <w:r w:rsidR="003D3423">
                              <w:rPr>
                                <w:rFonts w:ascii="Arial" w:hAnsi="Arial" w:cs="Arial"/>
                              </w:rPr>
                              <w:t xml:space="preserve">d evidence from the documents. </w:t>
                            </w:r>
                            <w:r w:rsidRPr="00FB1428">
                              <w:rPr>
                                <w:rFonts w:ascii="Arial" w:hAnsi="Arial" w:cs="Arial"/>
                              </w:rPr>
                              <w:t>You will always be given 5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E1A4A" id="_x0000_t202" coordsize="21600,21600" o:spt="202" path="m,l,21600r21600,l21600,xe">
                <v:stroke joinstyle="miter"/>
                <v:path gradientshapeok="t" o:connecttype="rect"/>
              </v:shapetype>
              <v:shape id="Text Box 2" o:spid="_x0000_s1026" type="#_x0000_t202" style="position:absolute;margin-left:-15.75pt;margin-top:26.25pt;width:568.5pt;height:251.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" strokeweight="2.25pt">
                <v:textbox>
                  <w:txbxContent>
                    <w:p w:rsidR="007F0121" w:rsidRPr="00FB1428" w:rsidRDefault="007F0121" w:rsidP="00FB1428">
                      <w:pPr>
                        <w:pStyle w:val="NoSpacing"/>
                        <w:jc w:val="center"/>
                        <w:rPr>
                          <w:rFonts w:ascii="Arial" w:hAnsi="Arial" w:cs="Arial"/>
                          <w:b/>
                        </w:rPr>
                      </w:pPr>
                      <w:r w:rsidRPr="00FB1428">
                        <w:rPr>
                          <w:rFonts w:ascii="Arial" w:hAnsi="Arial" w:cs="Arial"/>
                          <w:b/>
                        </w:rPr>
                        <w:t>Enduring Issues Essay Prompt</w:t>
                      </w:r>
                    </w:p>
                    <w:p w:rsidR="007F0121" w:rsidRPr="00FB1428" w:rsidRDefault="007F0121" w:rsidP="00FB1428">
                      <w:pPr>
                        <w:pStyle w:val="NoSpacing"/>
                        <w:jc w:val="center"/>
                        <w:rPr>
                          <w:rFonts w:ascii="Arial" w:hAnsi="Arial" w:cs="Arial"/>
                          <w:i/>
                        </w:rPr>
                      </w:pPr>
                      <w:r w:rsidRPr="00FB1428">
                        <w:rPr>
                          <w:rFonts w:ascii="Arial" w:hAnsi="Arial" w:cs="Arial"/>
                          <w:i/>
                        </w:rPr>
                        <w:t>The prompt will be the same every time</w:t>
                      </w:r>
                    </w:p>
                    <w:p w:rsidR="007F0121" w:rsidRPr="00664A3F" w:rsidRDefault="007F0121" w:rsidP="00FB1428">
                      <w:pPr>
                        <w:pStyle w:val="NoSpacing"/>
                        <w:jc w:val="both"/>
                        <w:rPr>
                          <w:rFonts w:ascii="Arial" w:hAnsi="Arial" w:cs="Arial"/>
                          <w:sz w:val="10"/>
                        </w:rPr>
                      </w:pPr>
                    </w:p>
                    <w:p w:rsidR="007F0121" w:rsidRPr="00FB1428" w:rsidRDefault="007F0121" w:rsidP="00FB1428">
                      <w:pPr>
                        <w:pStyle w:val="NoSpacing"/>
                        <w:jc w:val="both"/>
                        <w:rPr>
                          <w:rFonts w:ascii="Arial" w:hAnsi="Arial" w:cs="Arial"/>
                        </w:rPr>
                      </w:pPr>
                      <w:r w:rsidRPr="00FB1428">
                        <w:rPr>
                          <w:rFonts w:ascii="Arial" w:hAnsi="Arial" w:cs="Arial"/>
                        </w:rPr>
                        <w:t>An enduring issue is an issue that exists across time. It is one that many societies have attempted to address with varying degrees of success.</w:t>
                      </w:r>
                    </w:p>
                    <w:p w:rsidR="007F0121" w:rsidRPr="00664A3F" w:rsidRDefault="007F0121" w:rsidP="00FB1428">
                      <w:pPr>
                        <w:pStyle w:val="NoSpacing"/>
                        <w:jc w:val="both"/>
                        <w:rPr>
                          <w:rFonts w:ascii="Arial" w:hAnsi="Arial" w:cs="Arial"/>
                          <w:sz w:val="14"/>
                        </w:rPr>
                      </w:pPr>
                    </w:p>
                    <w:p w:rsidR="007F0121" w:rsidRPr="00FB1428" w:rsidRDefault="007F0121" w:rsidP="00FB1428">
                      <w:pPr>
                        <w:pStyle w:val="NoSpacing"/>
                        <w:jc w:val="both"/>
                        <w:rPr>
                          <w:rFonts w:ascii="Arial" w:hAnsi="Arial" w:cs="Arial"/>
                        </w:rPr>
                      </w:pPr>
                      <w:r w:rsidRPr="00FB1428">
                        <w:rPr>
                          <w:rFonts w:ascii="Arial" w:hAnsi="Arial" w:cs="Arial"/>
                        </w:rPr>
                        <w:t>In your essay</w:t>
                      </w:r>
                    </w:p>
                    <w:p w:rsidR="007F0121" w:rsidRPr="00FB1428" w:rsidRDefault="007F0121" w:rsidP="00FB1428">
                      <w:pPr>
                        <w:pStyle w:val="NoSpacing"/>
                        <w:numPr>
                          <w:ilvl w:val="0"/>
                          <w:numId w:val="13"/>
                        </w:numPr>
                        <w:jc w:val="both"/>
                        <w:rPr>
                          <w:rFonts w:ascii="Arial" w:hAnsi="Arial" w:cs="Arial"/>
                        </w:rPr>
                      </w:pPr>
                      <w:r w:rsidRPr="00FB1428">
                        <w:rPr>
                          <w:rFonts w:ascii="Arial" w:hAnsi="Arial" w:cs="Arial"/>
                        </w:rPr>
                        <w:t>Identify and define an enduring issue raised by this set of documents.</w:t>
                      </w:r>
                    </w:p>
                    <w:p w:rsidR="007F0121" w:rsidRPr="00FB1428" w:rsidRDefault="007F0121" w:rsidP="00FB1428">
                      <w:pPr>
                        <w:pStyle w:val="NoSpacing"/>
                        <w:numPr>
                          <w:ilvl w:val="0"/>
                          <w:numId w:val="13"/>
                        </w:numPr>
                        <w:jc w:val="both"/>
                        <w:rPr>
                          <w:rFonts w:ascii="Arial" w:hAnsi="Arial" w:cs="Arial"/>
                        </w:rPr>
                      </w:pPr>
                      <w:r w:rsidRPr="00FB1428">
                        <w:rPr>
                          <w:rFonts w:ascii="Arial" w:hAnsi="Arial" w:cs="Arial"/>
                        </w:rPr>
                        <w:t>Using your knowledge of Social Studies and evidence from the documents, argue why the issue you selected is significant and how it has endured across time.</w:t>
                      </w:r>
                    </w:p>
                    <w:p w:rsidR="007F0121" w:rsidRPr="00664A3F" w:rsidRDefault="007F0121" w:rsidP="00FB1428">
                      <w:pPr>
                        <w:pStyle w:val="NoSpacing"/>
                        <w:jc w:val="both"/>
                        <w:rPr>
                          <w:rFonts w:ascii="Arial" w:hAnsi="Arial" w:cs="Arial"/>
                          <w:sz w:val="16"/>
                        </w:rPr>
                      </w:pPr>
                    </w:p>
                    <w:p w:rsidR="007F0121" w:rsidRPr="00FB1428" w:rsidRDefault="007F0121" w:rsidP="00FB1428">
                      <w:pPr>
                        <w:pStyle w:val="NoSpacing"/>
                        <w:jc w:val="both"/>
                        <w:rPr>
                          <w:rFonts w:ascii="Arial" w:hAnsi="Arial" w:cs="Arial"/>
                        </w:rPr>
                      </w:pPr>
                      <w:r w:rsidRPr="00FB1428">
                        <w:rPr>
                          <w:rFonts w:ascii="Arial" w:hAnsi="Arial" w:cs="Arial"/>
                        </w:rPr>
                        <w:t>Be Sure to</w:t>
                      </w:r>
                    </w:p>
                    <w:p w:rsidR="007F0121" w:rsidRPr="00FB1428" w:rsidRDefault="007F0121" w:rsidP="00FB1428">
                      <w:pPr>
                        <w:pStyle w:val="NoSpacing"/>
                        <w:numPr>
                          <w:ilvl w:val="0"/>
                          <w:numId w:val="14"/>
                        </w:numPr>
                        <w:jc w:val="both"/>
                        <w:rPr>
                          <w:rFonts w:ascii="Arial" w:hAnsi="Arial" w:cs="Arial"/>
                        </w:rPr>
                      </w:pPr>
                      <w:r w:rsidRPr="00FB1428">
                        <w:rPr>
                          <w:rFonts w:ascii="Arial" w:hAnsi="Arial" w:cs="Arial"/>
                        </w:rPr>
                        <w:t>Identify the issue based on a historically accurate interpretation of three documents.</w:t>
                      </w:r>
                    </w:p>
                    <w:p w:rsidR="007F0121" w:rsidRPr="00FB1428" w:rsidRDefault="007F0121" w:rsidP="00FB1428">
                      <w:pPr>
                        <w:pStyle w:val="NoSpacing"/>
                        <w:numPr>
                          <w:ilvl w:val="0"/>
                          <w:numId w:val="14"/>
                        </w:numPr>
                        <w:jc w:val="both"/>
                        <w:rPr>
                          <w:rFonts w:ascii="Arial" w:hAnsi="Arial" w:cs="Arial"/>
                        </w:rPr>
                      </w:pPr>
                      <w:r w:rsidRPr="00FB1428">
                        <w:rPr>
                          <w:rFonts w:ascii="Arial" w:hAnsi="Arial" w:cs="Arial"/>
                        </w:rPr>
                        <w:t>Define the issue using evidence from at least three documents</w:t>
                      </w:r>
                      <w:r w:rsidR="003D3423">
                        <w:rPr>
                          <w:rFonts w:ascii="Arial" w:hAnsi="Arial" w:cs="Arial"/>
                        </w:rPr>
                        <w:t>.</w:t>
                      </w:r>
                    </w:p>
                    <w:p w:rsidR="007F0121" w:rsidRPr="00FB1428" w:rsidRDefault="007F0121" w:rsidP="00FB1428">
                      <w:pPr>
                        <w:pStyle w:val="NoSpacing"/>
                        <w:numPr>
                          <w:ilvl w:val="0"/>
                          <w:numId w:val="14"/>
                        </w:numPr>
                        <w:jc w:val="both"/>
                        <w:rPr>
                          <w:rFonts w:ascii="Arial" w:hAnsi="Arial" w:cs="Arial"/>
                        </w:rPr>
                      </w:pPr>
                      <w:r w:rsidRPr="00FB1428">
                        <w:rPr>
                          <w:rFonts w:ascii="Arial" w:hAnsi="Arial" w:cs="Arial"/>
                        </w:rPr>
                        <w:t>Argue that this is a significant issue that has endured by showing:</w:t>
                      </w:r>
                    </w:p>
                    <w:p w:rsidR="007F0121" w:rsidRPr="00FB1428" w:rsidRDefault="007F0121" w:rsidP="00691F75">
                      <w:pPr>
                        <w:pStyle w:val="NoSpacing"/>
                        <w:numPr>
                          <w:ilvl w:val="1"/>
                          <w:numId w:val="14"/>
                        </w:numPr>
                        <w:jc w:val="both"/>
                        <w:rPr>
                          <w:rFonts w:ascii="Arial" w:hAnsi="Arial" w:cs="Arial"/>
                        </w:rPr>
                      </w:pPr>
                      <w:r w:rsidRPr="00FB1428">
                        <w:rPr>
                          <w:rFonts w:ascii="Arial" w:hAnsi="Arial" w:cs="Arial"/>
                        </w:rPr>
                        <w:t>How the issue has affected people or been affected by people</w:t>
                      </w:r>
                      <w:r w:rsidR="003D3423">
                        <w:rPr>
                          <w:rFonts w:ascii="Arial" w:hAnsi="Arial" w:cs="Arial"/>
                        </w:rPr>
                        <w:t>.</w:t>
                      </w:r>
                    </w:p>
                    <w:p w:rsidR="007F0121" w:rsidRPr="00FB1428" w:rsidRDefault="007F0121" w:rsidP="00691F75">
                      <w:pPr>
                        <w:pStyle w:val="NoSpacing"/>
                        <w:numPr>
                          <w:ilvl w:val="1"/>
                          <w:numId w:val="14"/>
                        </w:numPr>
                        <w:jc w:val="both"/>
                        <w:rPr>
                          <w:rFonts w:ascii="Arial" w:hAnsi="Arial" w:cs="Arial"/>
                        </w:rPr>
                      </w:pPr>
                      <w:r w:rsidRPr="00FB1428">
                        <w:rPr>
                          <w:rFonts w:ascii="Arial" w:hAnsi="Arial" w:cs="Arial"/>
                        </w:rPr>
                        <w:t>How the issue has continued to be an issue or changed over time</w:t>
                      </w:r>
                      <w:r w:rsidR="003D3423">
                        <w:rPr>
                          <w:rFonts w:ascii="Arial" w:hAnsi="Arial" w:cs="Arial"/>
                        </w:rPr>
                        <w:t>.</w:t>
                      </w:r>
                    </w:p>
                    <w:p w:rsidR="007F0121" w:rsidRPr="00664A3F" w:rsidRDefault="007F0121" w:rsidP="00FB1428">
                      <w:pPr>
                        <w:pStyle w:val="NoSpacing"/>
                        <w:jc w:val="both"/>
                        <w:rPr>
                          <w:rFonts w:ascii="Arial" w:hAnsi="Arial" w:cs="Arial"/>
                          <w:sz w:val="16"/>
                        </w:rPr>
                      </w:pPr>
                    </w:p>
                    <w:p w:rsidR="007F0121" w:rsidRPr="00FB1428" w:rsidRDefault="007F0121" w:rsidP="00FB1428">
                      <w:pPr>
                        <w:pStyle w:val="NoSpacing"/>
                        <w:jc w:val="both"/>
                        <w:rPr>
                          <w:rFonts w:ascii="Arial" w:hAnsi="Arial" w:cs="Arial"/>
                        </w:rPr>
                      </w:pPr>
                      <w:r w:rsidRPr="00FB1428">
                        <w:rPr>
                          <w:rFonts w:ascii="Arial" w:hAnsi="Arial" w:cs="Arial"/>
                        </w:rPr>
                        <w:t>Include outside info</w:t>
                      </w:r>
                      <w:r w:rsidR="003D3423">
                        <w:rPr>
                          <w:rFonts w:ascii="Arial" w:hAnsi="Arial" w:cs="Arial"/>
                        </w:rPr>
                        <w:t>rmation from your knowledge of Social S</w:t>
                      </w:r>
                      <w:r w:rsidRPr="00FB1428">
                        <w:rPr>
                          <w:rFonts w:ascii="Arial" w:hAnsi="Arial" w:cs="Arial"/>
                        </w:rPr>
                        <w:t>tudies an</w:t>
                      </w:r>
                      <w:r w:rsidR="003D3423">
                        <w:rPr>
                          <w:rFonts w:ascii="Arial" w:hAnsi="Arial" w:cs="Arial"/>
                        </w:rPr>
                        <w:t xml:space="preserve">d evidence from the documents. </w:t>
                      </w:r>
                      <w:r w:rsidRPr="00FB1428">
                        <w:rPr>
                          <w:rFonts w:ascii="Arial" w:hAnsi="Arial" w:cs="Arial"/>
                        </w:rPr>
                        <w:t>You will always be given 5 documents.</w:t>
                      </w:r>
                    </w:p>
                  </w:txbxContent>
                </v:textbox>
                <w10:wrap type="square" anchorx="margin"/>
              </v:shape>
            </w:pict>
          </mc:Fallback>
        </mc:AlternateContent>
      </w:r>
      <w:r w:rsidR="007F0121">
        <w:rPr>
          <w:rFonts w:ascii="Arial" w:hAnsi="Arial" w:cs="Arial"/>
          <w:b/>
          <w:sz w:val="28"/>
        </w:rPr>
        <w:t>Enduring Issues Essay</w:t>
      </w:r>
    </w:p>
    <w:p w:rsidR="00253FB2" w:rsidRDefault="00253FB2" w:rsidP="00253FB2">
      <w:pPr>
        <w:spacing w:after="0" w:line="240" w:lineRule="auto"/>
        <w:rPr>
          <w:rFonts w:ascii="Calibri" w:eastAsia="Times New Roman" w:hAnsi="Calibri" w:cs="Times New Roman"/>
          <w:color w:val="000000"/>
          <w:sz w:val="24"/>
          <w:szCs w:val="24"/>
        </w:rPr>
      </w:pPr>
      <w:r w:rsidRPr="00253FB2">
        <w:rPr>
          <w:rFonts w:ascii="Calibri" w:eastAsia="Times New Roman" w:hAnsi="Calibri" w:cs="Times New Roman"/>
          <w:color w:val="000000"/>
          <w:sz w:val="24"/>
          <w:szCs w:val="24"/>
        </w:rPr>
        <w:t>These nine issues commonly come up in Global History, but they are just a starting point. Choose an issue based on the documents presented, not on this list. When identifying an enduring issue be as specific as possible and try to identify causes and/or effects</w:t>
      </w:r>
      <w:r>
        <w:rPr>
          <w:rFonts w:ascii="Calibri" w:eastAsia="Times New Roman" w:hAnsi="Calibri" w:cs="Times New Roman"/>
          <w:color w:val="000000"/>
          <w:sz w:val="24"/>
          <w:szCs w:val="24"/>
        </w:rPr>
        <w:t xml:space="preserve">: </w:t>
      </w:r>
      <w:r w:rsidRPr="00253FB2">
        <w:rPr>
          <w:rFonts w:ascii="Calibri" w:eastAsia="Times New Roman" w:hAnsi="Calibri" w:cs="Times New Roman"/>
          <w:b/>
          <w:color w:val="000000"/>
          <w:sz w:val="24"/>
          <w:szCs w:val="24"/>
        </w:rPr>
        <w:t>Conflict, Desire for Power, Inequity, Need for and Impact of Innovation, Impact of Interconnectedness, Impact of Ideas and Beliefs, Environmental Impact, Scarcity Population Growth</w:t>
      </w:r>
      <w:r w:rsidRPr="00253FB2">
        <w:rPr>
          <w:rFonts w:ascii="Calibri" w:eastAsia="Times New Roman" w:hAnsi="Calibri" w:cs="Times New Roman"/>
          <w:b/>
          <w:color w:val="000000"/>
          <w:sz w:val="24"/>
          <w:szCs w:val="24"/>
        </w:rPr>
        <w:tab/>
      </w:r>
    </w:p>
    <w:p w:rsidR="00253FB2" w:rsidRDefault="00253FB2" w:rsidP="00253FB2">
      <w:pPr>
        <w:pStyle w:val="NoSpacing"/>
        <w:pBdr>
          <w:bottom w:val="single" w:sz="12" w:space="1" w:color="auto"/>
        </w:pBdr>
        <w:rPr>
          <w:rFonts w:ascii="Arial" w:eastAsia="Arial" w:hAnsi="Arial" w:cs="Arial"/>
          <w:b/>
          <w:sz w:val="24"/>
          <w:lang w:val="en"/>
        </w:rPr>
      </w:pPr>
    </w:p>
    <w:p w:rsidR="00FB1428" w:rsidRPr="00FB1428" w:rsidRDefault="00FB1428" w:rsidP="00253FB2">
      <w:pPr>
        <w:pStyle w:val="NoSpacing"/>
        <w:pBdr>
          <w:bottom w:val="single" w:sz="12" w:space="1" w:color="auto"/>
        </w:pBdr>
        <w:jc w:val="center"/>
        <w:rPr>
          <w:rFonts w:ascii="Arial" w:hAnsi="Arial" w:cs="Arial"/>
          <w:sz w:val="24"/>
        </w:rPr>
      </w:pPr>
      <w:r w:rsidRPr="00FB1428">
        <w:rPr>
          <w:rFonts w:ascii="Arial" w:eastAsia="Arial" w:hAnsi="Arial" w:cs="Arial"/>
          <w:b/>
          <w:sz w:val="24"/>
          <w:lang w:val="en"/>
        </w:rPr>
        <w:t>Steps for Constructing an Enduring Issues Essay</w:t>
      </w:r>
    </w:p>
    <w:p w:rsidR="00664A3F" w:rsidRDefault="00664A3F" w:rsidP="00664A3F">
      <w:pPr>
        <w:spacing w:after="0" w:line="276" w:lineRule="auto"/>
        <w:ind w:left="420"/>
        <w:contextualSpacing/>
        <w:rPr>
          <w:rFonts w:ascii="Arial" w:eastAsia="Arial" w:hAnsi="Arial" w:cs="Arial"/>
          <w:lang w:val="en"/>
        </w:rPr>
      </w:pPr>
    </w:p>
    <w:p w:rsidR="00FB1428" w:rsidRDefault="00FB1428" w:rsidP="00FB1428">
      <w:pPr>
        <w:numPr>
          <w:ilvl w:val="0"/>
          <w:numId w:val="17"/>
        </w:numPr>
        <w:spacing w:after="0" w:line="276" w:lineRule="auto"/>
        <w:contextualSpacing/>
        <w:rPr>
          <w:rFonts w:ascii="Arial" w:eastAsia="Arial" w:hAnsi="Arial" w:cs="Arial"/>
          <w:lang w:val="en"/>
        </w:rPr>
      </w:pPr>
      <w:r w:rsidRPr="00FB1428">
        <w:rPr>
          <w:rFonts w:ascii="Arial" w:eastAsia="Arial" w:hAnsi="Arial" w:cs="Arial"/>
          <w:lang w:val="en"/>
        </w:rPr>
        <w:t>Read each document, annotate it, and identify the main idea and possible enduring issues for each document.</w:t>
      </w:r>
    </w:p>
    <w:p w:rsidR="00FB1428" w:rsidRPr="00FB1428" w:rsidRDefault="00FB1428" w:rsidP="00FB1428">
      <w:pPr>
        <w:pStyle w:val="NoSpacing"/>
        <w:numPr>
          <w:ilvl w:val="1"/>
          <w:numId w:val="17"/>
        </w:numPr>
        <w:rPr>
          <w:rFonts w:ascii="Arial" w:hAnsi="Arial" w:cs="Arial"/>
        </w:rPr>
      </w:pPr>
      <w:r w:rsidRPr="00FB1428">
        <w:rPr>
          <w:rFonts w:ascii="Arial" w:hAnsi="Arial" w:cs="Arial"/>
        </w:rPr>
        <w:t>Re</w:t>
      </w:r>
      <w:r w:rsidR="00664A3F">
        <w:rPr>
          <w:rFonts w:ascii="Arial" w:hAnsi="Arial" w:cs="Arial"/>
        </w:rPr>
        <w:t>ad and annotate documents 1-5</w:t>
      </w:r>
      <w:r w:rsidRPr="00FB1428">
        <w:rPr>
          <w:rFonts w:ascii="Arial" w:hAnsi="Arial" w:cs="Arial"/>
          <w:sz w:val="20"/>
        </w:rPr>
        <w:t xml:space="preserve"> </w:t>
      </w:r>
      <w:r w:rsidRPr="00FB1428">
        <w:rPr>
          <w:rFonts w:ascii="Arial" w:hAnsi="Arial" w:cs="Arial"/>
        </w:rPr>
        <w:t xml:space="preserve">and complete the MI, EI, OI chart </w:t>
      </w:r>
    </w:p>
    <w:p w:rsidR="00FB1428" w:rsidRPr="00FB1428" w:rsidRDefault="00FB1428" w:rsidP="00FB1428">
      <w:pPr>
        <w:spacing w:after="0" w:line="276" w:lineRule="auto"/>
        <w:rPr>
          <w:rFonts w:ascii="Arial" w:eastAsia="Arial" w:hAnsi="Arial" w:cs="Arial"/>
          <w:sz w:val="14"/>
          <w:lang w:val="en"/>
        </w:rPr>
      </w:pPr>
    </w:p>
    <w:p w:rsidR="00FB1428" w:rsidRPr="00FB1428" w:rsidRDefault="00FB1428" w:rsidP="00FB1428">
      <w:pPr>
        <w:numPr>
          <w:ilvl w:val="0"/>
          <w:numId w:val="17"/>
        </w:numPr>
        <w:spacing w:after="0" w:line="276" w:lineRule="auto"/>
        <w:contextualSpacing/>
        <w:rPr>
          <w:rFonts w:ascii="Arial" w:eastAsia="Arial" w:hAnsi="Arial" w:cs="Arial"/>
          <w:lang w:val="en"/>
        </w:rPr>
      </w:pPr>
      <w:r w:rsidRPr="00FB1428">
        <w:rPr>
          <w:rFonts w:ascii="Arial" w:eastAsia="Arial" w:hAnsi="Arial" w:cs="Arial"/>
          <w:lang w:val="en"/>
        </w:rPr>
        <w:t>Compare each document and the ideas in them to identify similarities and differences.</w:t>
      </w:r>
    </w:p>
    <w:p w:rsidR="00FB1428" w:rsidRPr="00FB1428" w:rsidRDefault="00FB1428" w:rsidP="00FB1428">
      <w:pPr>
        <w:spacing w:after="0" w:line="276" w:lineRule="auto"/>
        <w:rPr>
          <w:rFonts w:ascii="Arial" w:eastAsia="Arial" w:hAnsi="Arial" w:cs="Arial"/>
          <w:sz w:val="14"/>
          <w:lang w:val="en"/>
        </w:rPr>
      </w:pPr>
    </w:p>
    <w:p w:rsidR="00FB1428" w:rsidRPr="00FB1428" w:rsidRDefault="00FB1428" w:rsidP="00664A3F">
      <w:pPr>
        <w:numPr>
          <w:ilvl w:val="0"/>
          <w:numId w:val="17"/>
        </w:numPr>
        <w:spacing w:after="0" w:line="276" w:lineRule="auto"/>
        <w:contextualSpacing/>
        <w:rPr>
          <w:rFonts w:ascii="Arial" w:eastAsia="Arial" w:hAnsi="Arial" w:cs="Arial"/>
          <w:lang w:val="en"/>
        </w:rPr>
      </w:pPr>
      <w:r w:rsidRPr="00FB1428">
        <w:rPr>
          <w:rFonts w:ascii="Arial" w:eastAsia="Arial" w:hAnsi="Arial" w:cs="Arial"/>
          <w:lang w:val="en"/>
        </w:rPr>
        <w:t>Identify possible enduring issues that are pr</w:t>
      </w:r>
      <w:r w:rsidR="00664A3F">
        <w:rPr>
          <w:rFonts w:ascii="Arial" w:eastAsia="Arial" w:hAnsi="Arial" w:cs="Arial"/>
          <w:lang w:val="en"/>
        </w:rPr>
        <w:t>esent in more than one document and s</w:t>
      </w:r>
      <w:r w:rsidRPr="00FB1428">
        <w:rPr>
          <w:rFonts w:ascii="Arial" w:eastAsia="Arial" w:hAnsi="Arial" w:cs="Arial"/>
          <w:lang w:val="en"/>
        </w:rPr>
        <w:t>ort documents into categories based on possible enduring issues.</w:t>
      </w:r>
    </w:p>
    <w:p w:rsidR="00FB1428" w:rsidRPr="00FB1428" w:rsidRDefault="00FB1428" w:rsidP="00FB1428">
      <w:pPr>
        <w:spacing w:after="0" w:line="276" w:lineRule="auto"/>
        <w:rPr>
          <w:rFonts w:ascii="Arial" w:eastAsia="Arial" w:hAnsi="Arial" w:cs="Arial"/>
          <w:sz w:val="16"/>
          <w:lang w:val="en"/>
        </w:rPr>
      </w:pPr>
    </w:p>
    <w:p w:rsidR="00FB1428" w:rsidRPr="00FB1428" w:rsidRDefault="00FB1428" w:rsidP="00FB1428">
      <w:pPr>
        <w:numPr>
          <w:ilvl w:val="0"/>
          <w:numId w:val="17"/>
        </w:numPr>
        <w:spacing w:after="0" w:line="276" w:lineRule="auto"/>
        <w:contextualSpacing/>
        <w:rPr>
          <w:rFonts w:ascii="Arial" w:eastAsia="Arial" w:hAnsi="Arial" w:cs="Arial"/>
          <w:lang w:val="en"/>
        </w:rPr>
      </w:pPr>
      <w:r w:rsidRPr="00FB1428">
        <w:rPr>
          <w:rFonts w:ascii="Arial" w:eastAsia="Arial" w:hAnsi="Arial" w:cs="Arial"/>
          <w:lang w:val="en"/>
        </w:rPr>
        <w:t xml:space="preserve">Choose an enduring issue that relates to at least three documents and that you can show has endured over time. </w:t>
      </w:r>
    </w:p>
    <w:p w:rsidR="00FB1428" w:rsidRPr="00FB1428" w:rsidRDefault="00FB1428" w:rsidP="00FB1428">
      <w:pPr>
        <w:spacing w:after="0" w:line="276" w:lineRule="auto"/>
        <w:rPr>
          <w:rFonts w:ascii="Arial" w:eastAsia="Arial" w:hAnsi="Arial" w:cs="Arial"/>
          <w:sz w:val="14"/>
          <w:lang w:val="en"/>
        </w:rPr>
      </w:pPr>
    </w:p>
    <w:p w:rsidR="00FB1428" w:rsidRPr="00FB1428" w:rsidRDefault="00FB1428" w:rsidP="00FB1428">
      <w:pPr>
        <w:numPr>
          <w:ilvl w:val="0"/>
          <w:numId w:val="17"/>
        </w:numPr>
        <w:spacing w:after="0" w:line="276" w:lineRule="auto"/>
        <w:contextualSpacing/>
        <w:rPr>
          <w:rFonts w:ascii="Arial" w:eastAsia="Arial" w:hAnsi="Arial" w:cs="Arial"/>
          <w:lang w:val="en"/>
        </w:rPr>
      </w:pPr>
      <w:r w:rsidRPr="00FB1428">
        <w:rPr>
          <w:rFonts w:ascii="Arial" w:eastAsia="Arial" w:hAnsi="Arial" w:cs="Arial"/>
          <w:lang w:val="en"/>
        </w:rPr>
        <w:t xml:space="preserve">Reread documents related to the enduring issue. </w:t>
      </w:r>
    </w:p>
    <w:p w:rsidR="00FB1428" w:rsidRPr="00FB1428" w:rsidRDefault="00FB1428" w:rsidP="00FB1428">
      <w:pPr>
        <w:spacing w:after="0" w:line="276" w:lineRule="auto"/>
        <w:rPr>
          <w:rFonts w:ascii="Arial" w:eastAsia="Arial" w:hAnsi="Arial" w:cs="Arial"/>
          <w:sz w:val="14"/>
          <w:lang w:val="en"/>
        </w:rPr>
      </w:pPr>
    </w:p>
    <w:p w:rsidR="00FB1428" w:rsidRPr="00FB1428" w:rsidRDefault="00FB1428" w:rsidP="00FB1428">
      <w:pPr>
        <w:numPr>
          <w:ilvl w:val="0"/>
          <w:numId w:val="17"/>
        </w:numPr>
        <w:spacing w:after="0" w:line="276" w:lineRule="auto"/>
        <w:contextualSpacing/>
        <w:rPr>
          <w:rFonts w:ascii="Arial" w:eastAsia="Arial" w:hAnsi="Arial" w:cs="Arial"/>
          <w:lang w:val="en"/>
        </w:rPr>
      </w:pPr>
      <w:r w:rsidRPr="00FB1428">
        <w:rPr>
          <w:rFonts w:ascii="Arial" w:eastAsia="Arial" w:hAnsi="Arial" w:cs="Arial"/>
          <w:lang w:val="en"/>
        </w:rPr>
        <w:t>Refine the enduring issue and define it.</w:t>
      </w:r>
    </w:p>
    <w:p w:rsidR="00664A3F" w:rsidRDefault="00664A3F" w:rsidP="00664A3F">
      <w:pPr>
        <w:pStyle w:val="NoSpacing"/>
        <w:rPr>
          <w:rFonts w:ascii="Arial" w:hAnsi="Arial" w:cs="Arial"/>
          <w:sz w:val="24"/>
        </w:rPr>
      </w:pPr>
      <w:bookmarkStart w:id="0" w:name="_GoBack"/>
      <w:bookmarkEnd w:id="0"/>
    </w:p>
    <w:p w:rsidR="00664A3F" w:rsidRDefault="00664A3F" w:rsidP="00664A3F">
      <w:pPr>
        <w:pStyle w:val="NoSpacing"/>
        <w:rPr>
          <w:rFonts w:ascii="Arial" w:hAnsi="Arial" w:cs="Arial"/>
          <w:sz w:val="24"/>
        </w:rPr>
      </w:pPr>
    </w:p>
    <w:p w:rsidR="00664A3F" w:rsidRDefault="00664A3F" w:rsidP="00664A3F">
      <w:pPr>
        <w:pStyle w:val="NoSpacing"/>
        <w:rPr>
          <w:rFonts w:ascii="Arial" w:hAnsi="Arial" w:cs="Arial"/>
          <w:sz w:val="24"/>
        </w:rPr>
      </w:pPr>
    </w:p>
    <w:p w:rsidR="00664A3F" w:rsidRDefault="00664A3F" w:rsidP="00664A3F">
      <w:pPr>
        <w:pStyle w:val="NoSpacing"/>
        <w:rPr>
          <w:rFonts w:ascii="Arial" w:hAnsi="Arial" w:cs="Arial"/>
          <w:sz w:val="24"/>
        </w:rPr>
      </w:pPr>
    </w:p>
    <w:p w:rsidR="00DB5A45" w:rsidRDefault="00DB5A45" w:rsidP="00664A3F">
      <w:pPr>
        <w:pStyle w:val="NoSpacing"/>
        <w:jc w:val="center"/>
        <w:rPr>
          <w:rFonts w:ascii="Arial" w:hAnsi="Arial" w:cs="Arial"/>
          <w:b/>
          <w:sz w:val="28"/>
        </w:rPr>
      </w:pPr>
    </w:p>
    <w:p w:rsidR="00DB5A45" w:rsidRDefault="00DB5A45" w:rsidP="00664A3F">
      <w:pPr>
        <w:pStyle w:val="NoSpacing"/>
        <w:jc w:val="center"/>
        <w:rPr>
          <w:rFonts w:ascii="Arial" w:hAnsi="Arial" w:cs="Arial"/>
          <w:b/>
          <w:sz w:val="28"/>
        </w:rPr>
      </w:pPr>
    </w:p>
    <w:p w:rsidR="001A0AA2" w:rsidRDefault="001A0AA2">
      <w:pPr>
        <w:rPr>
          <w:rFonts w:ascii="Arial" w:hAnsi="Arial" w:cs="Arial"/>
          <w:b/>
          <w:sz w:val="28"/>
        </w:rPr>
      </w:pPr>
      <w:r>
        <w:rPr>
          <w:rFonts w:ascii="Arial" w:hAnsi="Arial" w:cs="Arial"/>
          <w:b/>
          <w:sz w:val="28"/>
        </w:rPr>
        <w:br w:type="page"/>
      </w:r>
    </w:p>
    <w:p w:rsidR="00157880" w:rsidRPr="00157880" w:rsidRDefault="00157880" w:rsidP="00664A3F">
      <w:pPr>
        <w:pStyle w:val="NoSpacing"/>
        <w:jc w:val="center"/>
        <w:rPr>
          <w:rFonts w:ascii="Arial" w:hAnsi="Arial" w:cs="Arial"/>
          <w:b/>
          <w:sz w:val="28"/>
        </w:rPr>
      </w:pPr>
      <w:r w:rsidRPr="00157880">
        <w:rPr>
          <w:rFonts w:ascii="Arial" w:hAnsi="Arial" w:cs="Arial"/>
          <w:b/>
          <w:sz w:val="28"/>
        </w:rPr>
        <w:lastRenderedPageBreak/>
        <w:t>Document 1</w:t>
      </w:r>
      <w:r w:rsidR="0057768F">
        <w:rPr>
          <w:rFonts w:ascii="Arial" w:hAnsi="Arial" w:cs="Arial"/>
          <w:b/>
          <w:sz w:val="28"/>
        </w:rPr>
        <w:t xml:space="preserve"> – Indian Caste System</w:t>
      </w:r>
    </w:p>
    <w:p w:rsidR="00157880" w:rsidRPr="00157880" w:rsidRDefault="00FB1428" w:rsidP="00157880">
      <w:pPr>
        <w:pStyle w:val="NoSpacing"/>
        <w:rPr>
          <w:rFonts w:ascii="Arial" w:hAnsi="Arial" w:cs="Arial"/>
          <w:sz w:val="24"/>
        </w:rPr>
      </w:pPr>
      <w:r w:rsidRPr="00157880">
        <w:rPr>
          <w:rFonts w:ascii="Arial" w:hAnsi="Arial" w:cs="Arial"/>
          <w:noProof/>
          <w:sz w:val="24"/>
        </w:rPr>
        <w:drawing>
          <wp:anchor distT="0" distB="0" distL="114300" distR="114300" simplePos="0" relativeHeight="251672576" behindDoc="0" locked="0" layoutInCell="1" allowOverlap="1" wp14:anchorId="483FB736" wp14:editId="4F6471C7">
            <wp:simplePos x="0" y="0"/>
            <wp:positionH relativeFrom="page">
              <wp:posOffset>1828800</wp:posOffset>
            </wp:positionH>
            <wp:positionV relativeFrom="margin">
              <wp:posOffset>302895</wp:posOffset>
            </wp:positionV>
            <wp:extent cx="4381500" cy="3695065"/>
            <wp:effectExtent l="0" t="0" r="0" b="635"/>
            <wp:wrapSquare wrapText="bothSides"/>
            <wp:docPr id="1" name="Picture 1" descr="A graph showing the groupings of the Indian caste system. There are 4 main Varnas to go along with the untouchables of In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groupings of the Indian caste system. There are 4 main Varnas to go along with the untouchables of Indi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695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7880" w:rsidRDefault="00157880"/>
    <w:p w:rsidR="00157880" w:rsidRDefault="00157880"/>
    <w:p w:rsidR="00157880" w:rsidRDefault="00157880"/>
    <w:p w:rsidR="00157880" w:rsidRDefault="00157880"/>
    <w:p w:rsidR="00157880" w:rsidRDefault="00157880"/>
    <w:p w:rsidR="00157880" w:rsidRDefault="00157880"/>
    <w:p w:rsidR="00157880" w:rsidRDefault="00157880"/>
    <w:p w:rsidR="00157880" w:rsidRDefault="00157880"/>
    <w:p w:rsidR="00157880" w:rsidRDefault="00157880"/>
    <w:p w:rsidR="00157880" w:rsidRDefault="00157880"/>
    <w:p w:rsidR="00157880" w:rsidRDefault="00157880"/>
    <w:p w:rsidR="00157880" w:rsidRDefault="00157880"/>
    <w:p w:rsidR="00157880" w:rsidRDefault="00157880"/>
    <w:p w:rsidR="0057768F" w:rsidRDefault="0057768F" w:rsidP="00157880">
      <w:pPr>
        <w:pStyle w:val="NoSpacing"/>
      </w:pPr>
    </w:p>
    <w:tbl>
      <w:tblPr>
        <w:tblStyle w:val="TableGrid"/>
        <w:tblW w:w="0" w:type="auto"/>
        <w:tblLook w:val="04A0" w:firstRow="1" w:lastRow="0" w:firstColumn="1" w:lastColumn="0" w:noHBand="0" w:noVBand="1"/>
      </w:tblPr>
      <w:tblGrid>
        <w:gridCol w:w="3596"/>
        <w:gridCol w:w="3597"/>
        <w:gridCol w:w="3597"/>
      </w:tblGrid>
      <w:tr w:rsidR="00253FB2" w:rsidTr="00253FB2">
        <w:tc>
          <w:tcPr>
            <w:tcW w:w="3596" w:type="dxa"/>
          </w:tcPr>
          <w:p w:rsidR="00253FB2" w:rsidRPr="00253FB2" w:rsidRDefault="00253FB2" w:rsidP="00253FB2">
            <w:pPr>
              <w:pStyle w:val="NoSpacing"/>
              <w:jc w:val="center"/>
              <w:rPr>
                <w:b/>
              </w:rPr>
            </w:pPr>
            <w:r>
              <w:rPr>
                <w:b/>
              </w:rPr>
              <w:t>Main Idea</w:t>
            </w:r>
          </w:p>
        </w:tc>
        <w:tc>
          <w:tcPr>
            <w:tcW w:w="3597" w:type="dxa"/>
          </w:tcPr>
          <w:p w:rsidR="00253FB2" w:rsidRPr="00253FB2" w:rsidRDefault="00253FB2" w:rsidP="00253FB2">
            <w:pPr>
              <w:pStyle w:val="NoSpacing"/>
              <w:jc w:val="center"/>
              <w:rPr>
                <w:b/>
              </w:rPr>
            </w:pPr>
            <w:r>
              <w:rPr>
                <w:b/>
              </w:rPr>
              <w:t>Enduring Issue</w:t>
            </w:r>
          </w:p>
        </w:tc>
        <w:tc>
          <w:tcPr>
            <w:tcW w:w="3597" w:type="dxa"/>
          </w:tcPr>
          <w:p w:rsidR="00253FB2" w:rsidRPr="00253FB2" w:rsidRDefault="00253FB2" w:rsidP="00253FB2">
            <w:pPr>
              <w:pStyle w:val="NoSpacing"/>
              <w:jc w:val="center"/>
              <w:rPr>
                <w:b/>
              </w:rPr>
            </w:pPr>
            <w:r>
              <w:rPr>
                <w:b/>
              </w:rPr>
              <w:t>Outside Information</w:t>
            </w:r>
          </w:p>
        </w:tc>
      </w:tr>
      <w:tr w:rsidR="00253FB2" w:rsidTr="00253FB2">
        <w:tc>
          <w:tcPr>
            <w:tcW w:w="3596" w:type="dxa"/>
          </w:tcPr>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p w:rsidR="00253FB2" w:rsidRDefault="00253FB2" w:rsidP="00157880">
            <w:pPr>
              <w:pStyle w:val="NoSpacing"/>
            </w:pPr>
          </w:p>
        </w:tc>
        <w:tc>
          <w:tcPr>
            <w:tcW w:w="3597" w:type="dxa"/>
          </w:tcPr>
          <w:p w:rsidR="00253FB2" w:rsidRDefault="00253FB2" w:rsidP="00157880">
            <w:pPr>
              <w:pStyle w:val="NoSpacing"/>
            </w:pPr>
          </w:p>
        </w:tc>
        <w:tc>
          <w:tcPr>
            <w:tcW w:w="3597" w:type="dxa"/>
          </w:tcPr>
          <w:p w:rsidR="00253FB2" w:rsidRDefault="00253FB2" w:rsidP="00157880">
            <w:pPr>
              <w:pStyle w:val="NoSpacing"/>
            </w:pPr>
          </w:p>
        </w:tc>
      </w:tr>
    </w:tbl>
    <w:p w:rsidR="0057768F" w:rsidRDefault="0057768F" w:rsidP="00157880">
      <w:pPr>
        <w:pStyle w:val="NoSpacing"/>
      </w:pPr>
    </w:p>
    <w:p w:rsidR="000E459B" w:rsidRDefault="001872BD" w:rsidP="001872BD">
      <w:pPr>
        <w:pStyle w:val="NoSpacing"/>
        <w:jc w:val="center"/>
        <w:rPr>
          <w:rFonts w:ascii="Arial" w:hAnsi="Arial" w:cs="Arial"/>
          <w:b/>
          <w:sz w:val="28"/>
        </w:rPr>
      </w:pPr>
      <w:r w:rsidRPr="004E3F7A">
        <w:rPr>
          <w:rFonts w:ascii="Arial" w:hAnsi="Arial" w:cs="Arial"/>
          <w:b/>
          <w:noProof/>
          <w:sz w:val="28"/>
          <w:szCs w:val="28"/>
        </w:rPr>
        <mc:AlternateContent>
          <mc:Choice Requires="wps">
            <w:drawing>
              <wp:anchor distT="45720" distB="45720" distL="114300" distR="114300" simplePos="0" relativeHeight="251666432" behindDoc="0" locked="0" layoutInCell="1" allowOverlap="1" wp14:anchorId="0D0C3606" wp14:editId="28813C01">
                <wp:simplePos x="0" y="0"/>
                <wp:positionH relativeFrom="margin">
                  <wp:align>center</wp:align>
                </wp:positionH>
                <wp:positionV relativeFrom="paragraph">
                  <wp:posOffset>393700</wp:posOffset>
                </wp:positionV>
                <wp:extent cx="6410325" cy="229552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295525"/>
                        </a:xfrm>
                        <a:prstGeom prst="rect">
                          <a:avLst/>
                        </a:prstGeom>
                        <a:solidFill>
                          <a:srgbClr val="FFFFFF"/>
                        </a:solidFill>
                        <a:ln w="28575">
                          <a:solidFill>
                            <a:srgbClr val="000000"/>
                          </a:solidFill>
                          <a:miter lim="800000"/>
                          <a:headEnd/>
                          <a:tailEnd/>
                        </a:ln>
                      </wps:spPr>
                      <wps:txbx>
                        <w:txbxContent>
                          <w:p w:rsidR="001872BD" w:rsidRDefault="001872BD" w:rsidP="001872BD">
                            <w:pPr>
                              <w:pStyle w:val="NoSpacing"/>
                            </w:pPr>
                          </w:p>
                          <w:p w:rsidR="001872BD" w:rsidRPr="001872BD" w:rsidRDefault="001872BD" w:rsidP="001872BD">
                            <w:pPr>
                              <w:pStyle w:val="NoSpacing"/>
                              <w:rPr>
                                <w:rFonts w:ascii="Arial" w:hAnsi="Arial" w:cs="Arial"/>
                              </w:rPr>
                            </w:pPr>
                            <w:r w:rsidRPr="001872BD">
                              <w:rPr>
                                <w:rFonts w:ascii="Arial" w:hAnsi="Arial" w:cs="Arial"/>
                              </w:rPr>
                              <w:t>Yu Tzu [a disciple named Yu Jo] said, “Few of those who are filial sons and respectful brothers will show disrespect to superiors, and there has never been a man who is not disrespectful to superiors, and there has never been a man who is not disrespectful to superiors and yet creates disorder….Filial piety and brotherly respec</w:t>
                            </w:r>
                            <w:r w:rsidR="00691205">
                              <w:rPr>
                                <w:rFonts w:ascii="Arial" w:hAnsi="Arial" w:cs="Arial"/>
                              </w:rPr>
                              <w:t>t are the root of humanity</w:t>
                            </w:r>
                            <w:r w:rsidRPr="001872BD">
                              <w:rPr>
                                <w:rFonts w:ascii="Arial" w:hAnsi="Arial" w:cs="Arial"/>
                              </w:rPr>
                              <w:t xml:space="preserve">.” </w:t>
                            </w:r>
                          </w:p>
                          <w:p w:rsidR="001872BD" w:rsidRPr="001872BD" w:rsidRDefault="001872BD" w:rsidP="001872BD">
                            <w:pPr>
                              <w:pStyle w:val="NoSpacing"/>
                              <w:rPr>
                                <w:rFonts w:ascii="Arial" w:hAnsi="Arial" w:cs="Arial"/>
                                <w:b/>
                                <w:sz w:val="28"/>
                                <w:szCs w:val="28"/>
                              </w:rPr>
                            </w:pPr>
                          </w:p>
                          <w:p w:rsidR="001872BD" w:rsidRPr="001872BD" w:rsidRDefault="001872BD" w:rsidP="001872BD">
                            <w:pPr>
                              <w:pStyle w:val="NoSpacing"/>
                              <w:rPr>
                                <w:rFonts w:ascii="Arial" w:hAnsi="Arial" w:cs="Arial"/>
                                <w:b/>
                                <w:sz w:val="28"/>
                                <w:szCs w:val="28"/>
                              </w:rPr>
                            </w:pPr>
                            <w:r w:rsidRPr="001872BD">
                              <w:rPr>
                                <w:rFonts w:ascii="Arial" w:hAnsi="Arial" w:cs="Arial"/>
                              </w:rPr>
                              <w:t>“Confucius said: ‘A young man should serve his parents at home and be respectful to elders outside his home. He should be earnest and truthful, loving all, but become intimate with humaneness. [Showing respect helps to create order,] After doing this, if he has energy to spare, he can study literature and the arts…. In</w:t>
                            </w:r>
                            <w:r w:rsidRPr="001872BD">
                              <w:rPr>
                                <w:rFonts w:ascii="MS Gothic" w:eastAsia="MS Gothic" w:hAnsi="MS Gothic" w:cs="MS Gothic" w:hint="eastAsia"/>
                              </w:rPr>
                              <w:t> </w:t>
                            </w:r>
                            <w:r w:rsidRPr="001872BD">
                              <w:rPr>
                                <w:rFonts w:ascii="Arial" w:hAnsi="Arial" w:cs="Arial"/>
                              </w:rPr>
                              <w:t>education</w:t>
                            </w:r>
                            <w:r w:rsidRPr="001872BD">
                              <w:rPr>
                                <w:rFonts w:ascii="MS Gothic" w:eastAsia="MS Gothic" w:hAnsi="MS Gothic" w:cs="MS Gothic" w:hint="eastAsia"/>
                              </w:rPr>
                              <w:t> </w:t>
                            </w:r>
                            <w:r w:rsidRPr="001872BD">
                              <w:rPr>
                                <w:rFonts w:ascii="Arial" w:hAnsi="Arial" w:cs="Arial"/>
                              </w:rPr>
                              <w:t>there</w:t>
                            </w:r>
                            <w:r w:rsidRPr="001872BD">
                              <w:rPr>
                                <w:rFonts w:ascii="MS Gothic" w:eastAsia="MS Gothic" w:hAnsi="MS Gothic" w:cs="MS Gothic" w:hint="eastAsia"/>
                              </w:rPr>
                              <w:t> </w:t>
                            </w:r>
                            <w:r w:rsidRPr="001872BD">
                              <w:rPr>
                                <w:rFonts w:ascii="Arial" w:hAnsi="Arial" w:cs="Arial"/>
                              </w:rPr>
                              <w:t>should</w:t>
                            </w:r>
                            <w:r w:rsidRPr="001872BD">
                              <w:rPr>
                                <w:rFonts w:ascii="Arial" w:eastAsia="MS Mincho" w:hAnsi="Arial" w:cs="Arial"/>
                              </w:rPr>
                              <w:t xml:space="preserve"> </w:t>
                            </w:r>
                            <w:r w:rsidRPr="001872BD">
                              <w:rPr>
                                <w:rFonts w:ascii="Arial" w:hAnsi="Arial" w:cs="Arial"/>
                              </w:rPr>
                              <w:t>be</w:t>
                            </w:r>
                            <w:r w:rsidRPr="001872BD">
                              <w:rPr>
                                <w:rFonts w:ascii="MS Gothic" w:eastAsia="MS Gothic" w:hAnsi="MS Gothic" w:cs="MS Gothic" w:hint="eastAsia"/>
                              </w:rPr>
                              <w:t> </w:t>
                            </w:r>
                            <w:r w:rsidRPr="001872BD">
                              <w:rPr>
                                <w:rFonts w:ascii="Arial" w:hAnsi="Arial" w:cs="Arial"/>
                              </w:rPr>
                              <w:t>no</w:t>
                            </w:r>
                            <w:r w:rsidRPr="001872BD">
                              <w:rPr>
                                <w:rFonts w:ascii="MS Gothic" w:eastAsia="MS Gothic" w:hAnsi="MS Gothic" w:cs="MS Gothic" w:hint="eastAsia"/>
                              </w:rPr>
                              <w:t> </w:t>
                            </w:r>
                            <w:r w:rsidRPr="001872BD">
                              <w:rPr>
                                <w:rFonts w:ascii="Arial" w:hAnsi="Arial" w:cs="Arial"/>
                              </w:rPr>
                              <w:t>class</w:t>
                            </w:r>
                            <w:r w:rsidRPr="001872BD">
                              <w:rPr>
                                <w:rFonts w:ascii="MS Gothic" w:eastAsia="MS Gothic" w:hAnsi="MS Gothic" w:cs="MS Gothic" w:hint="eastAsia"/>
                              </w:rPr>
                              <w:t> </w:t>
                            </w:r>
                            <w:r w:rsidRPr="001872BD">
                              <w:rPr>
                                <w:rFonts w:ascii="Arial" w:hAnsi="Arial" w:cs="Arial"/>
                              </w:rPr>
                              <w:t>distinctions.”</w:t>
                            </w:r>
                          </w:p>
                          <w:p w:rsidR="001872BD" w:rsidRDefault="001872BD" w:rsidP="001872BD">
                            <w:pPr>
                              <w:pStyle w:val="NoSpacing"/>
                              <w:rPr>
                                <w:rFonts w:ascii="Arial" w:hAnsi="Arial" w:cs="Arial"/>
                                <w:sz w:val="24"/>
                              </w:rPr>
                            </w:pPr>
                          </w:p>
                          <w:p w:rsidR="001872BD" w:rsidRPr="004E3F7A" w:rsidRDefault="001872BD" w:rsidP="001872BD">
                            <w:pPr>
                              <w:pStyle w:val="NoSpacing"/>
                              <w:numPr>
                                <w:ilvl w:val="0"/>
                                <w:numId w:val="9"/>
                              </w:numPr>
                              <w:rPr>
                                <w:rFonts w:ascii="Arial" w:hAnsi="Arial" w:cs="Arial"/>
                                <w:sz w:val="24"/>
                              </w:rPr>
                            </w:pPr>
                            <w:r>
                              <w:rPr>
                                <w:rFonts w:ascii="Arial" w:hAnsi="Arial" w:cs="Arial"/>
                                <w:sz w:val="24"/>
                              </w:rPr>
                              <w:t>From the Analects of Confucius, ~479 BCE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C3606" id="_x0000_s1027" type="#_x0000_t202" style="position:absolute;left:0;text-align:left;margin-left:0;margin-top:31pt;width:504.75pt;height:180.7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" strokeweight="2.25pt">
                <v:textbox>
                  <w:txbxContent>
                    <w:p w:rsidR="001872BD" w:rsidRDefault="001872BD" w:rsidP="001872BD">
                      <w:pPr>
                        <w:pStyle w:val="NoSpacing"/>
                      </w:pPr>
                    </w:p>
                    <w:p w:rsidR="001872BD" w:rsidRPr="001872BD" w:rsidRDefault="001872BD" w:rsidP="001872BD">
                      <w:pPr>
                        <w:pStyle w:val="NoSpacing"/>
                        <w:rPr>
                          <w:rFonts w:ascii="Arial" w:hAnsi="Arial" w:cs="Arial"/>
                        </w:rPr>
                      </w:pPr>
                      <w:r w:rsidRPr="001872BD">
                        <w:rPr>
                          <w:rFonts w:ascii="Arial" w:hAnsi="Arial" w:cs="Arial"/>
                        </w:rPr>
                        <w:t>Yu Tzu [a disciple named Yu Jo] said, “Few of those who are filial sons and respectful brothers will show disrespect to superiors, and there has never been a man who is not disrespectful to superiors, and there has never been a man who is not disrespectful to superiors and yet creates disorder….Filial piety and brotherly respec</w:t>
                      </w:r>
                      <w:r w:rsidR="00691205">
                        <w:rPr>
                          <w:rFonts w:ascii="Arial" w:hAnsi="Arial" w:cs="Arial"/>
                        </w:rPr>
                        <w:t>t are the root of humanity</w:t>
                      </w:r>
                      <w:r w:rsidRPr="001872BD">
                        <w:rPr>
                          <w:rFonts w:ascii="Arial" w:hAnsi="Arial" w:cs="Arial"/>
                        </w:rPr>
                        <w:t xml:space="preserve">.” </w:t>
                      </w:r>
                    </w:p>
                    <w:p w:rsidR="001872BD" w:rsidRPr="001872BD" w:rsidRDefault="001872BD" w:rsidP="001872BD">
                      <w:pPr>
                        <w:pStyle w:val="NoSpacing"/>
                        <w:rPr>
                          <w:rFonts w:ascii="Arial" w:hAnsi="Arial" w:cs="Arial"/>
                          <w:b/>
                          <w:sz w:val="28"/>
                          <w:szCs w:val="28"/>
                        </w:rPr>
                      </w:pPr>
                    </w:p>
                    <w:p w:rsidR="001872BD" w:rsidRPr="001872BD" w:rsidRDefault="001872BD" w:rsidP="001872BD">
                      <w:pPr>
                        <w:pStyle w:val="NoSpacing"/>
                        <w:rPr>
                          <w:rFonts w:ascii="Arial" w:hAnsi="Arial" w:cs="Arial"/>
                          <w:b/>
                          <w:sz w:val="28"/>
                          <w:szCs w:val="28"/>
                        </w:rPr>
                      </w:pPr>
                      <w:r w:rsidRPr="001872BD">
                        <w:rPr>
                          <w:rFonts w:ascii="Arial" w:hAnsi="Arial" w:cs="Arial"/>
                        </w:rPr>
                        <w:t>“Confucius said: ‘A young man should serve his parents at home and be respectful to elders outside his home. He should be earnest and truthful, loving all, but become intimate with humaneness. [Showing respect helps to create order,] After doing this, if he has energy to spare, he can study literature and the arts…. In</w:t>
                      </w:r>
                      <w:r w:rsidRPr="001872BD">
                        <w:rPr>
                          <w:rFonts w:ascii="MS Gothic" w:eastAsia="MS Gothic" w:hAnsi="MS Gothic" w:cs="MS Gothic" w:hint="eastAsia"/>
                        </w:rPr>
                        <w:t> </w:t>
                      </w:r>
                      <w:r w:rsidRPr="001872BD">
                        <w:rPr>
                          <w:rFonts w:ascii="Arial" w:hAnsi="Arial" w:cs="Arial"/>
                        </w:rPr>
                        <w:t>education</w:t>
                      </w:r>
                      <w:r w:rsidRPr="001872BD">
                        <w:rPr>
                          <w:rFonts w:ascii="MS Gothic" w:eastAsia="MS Gothic" w:hAnsi="MS Gothic" w:cs="MS Gothic" w:hint="eastAsia"/>
                        </w:rPr>
                        <w:t> </w:t>
                      </w:r>
                      <w:r w:rsidRPr="001872BD">
                        <w:rPr>
                          <w:rFonts w:ascii="Arial" w:hAnsi="Arial" w:cs="Arial"/>
                        </w:rPr>
                        <w:t>there</w:t>
                      </w:r>
                      <w:r w:rsidRPr="001872BD">
                        <w:rPr>
                          <w:rFonts w:ascii="MS Gothic" w:eastAsia="MS Gothic" w:hAnsi="MS Gothic" w:cs="MS Gothic" w:hint="eastAsia"/>
                        </w:rPr>
                        <w:t> </w:t>
                      </w:r>
                      <w:r w:rsidRPr="001872BD">
                        <w:rPr>
                          <w:rFonts w:ascii="Arial" w:hAnsi="Arial" w:cs="Arial"/>
                        </w:rPr>
                        <w:t>should</w:t>
                      </w:r>
                      <w:r w:rsidRPr="001872BD">
                        <w:rPr>
                          <w:rFonts w:ascii="Arial" w:eastAsia="MS Mincho" w:hAnsi="Arial" w:cs="Arial"/>
                        </w:rPr>
                        <w:t xml:space="preserve"> </w:t>
                      </w:r>
                      <w:r w:rsidRPr="001872BD">
                        <w:rPr>
                          <w:rFonts w:ascii="Arial" w:hAnsi="Arial" w:cs="Arial"/>
                        </w:rPr>
                        <w:t>be</w:t>
                      </w:r>
                      <w:r w:rsidRPr="001872BD">
                        <w:rPr>
                          <w:rFonts w:ascii="MS Gothic" w:eastAsia="MS Gothic" w:hAnsi="MS Gothic" w:cs="MS Gothic" w:hint="eastAsia"/>
                        </w:rPr>
                        <w:t> </w:t>
                      </w:r>
                      <w:r w:rsidRPr="001872BD">
                        <w:rPr>
                          <w:rFonts w:ascii="Arial" w:hAnsi="Arial" w:cs="Arial"/>
                        </w:rPr>
                        <w:t>no</w:t>
                      </w:r>
                      <w:r w:rsidRPr="001872BD">
                        <w:rPr>
                          <w:rFonts w:ascii="MS Gothic" w:eastAsia="MS Gothic" w:hAnsi="MS Gothic" w:cs="MS Gothic" w:hint="eastAsia"/>
                        </w:rPr>
                        <w:t> </w:t>
                      </w:r>
                      <w:r w:rsidRPr="001872BD">
                        <w:rPr>
                          <w:rFonts w:ascii="Arial" w:hAnsi="Arial" w:cs="Arial"/>
                        </w:rPr>
                        <w:t>class</w:t>
                      </w:r>
                      <w:r w:rsidRPr="001872BD">
                        <w:rPr>
                          <w:rFonts w:ascii="MS Gothic" w:eastAsia="MS Gothic" w:hAnsi="MS Gothic" w:cs="MS Gothic" w:hint="eastAsia"/>
                        </w:rPr>
                        <w:t> </w:t>
                      </w:r>
                      <w:r w:rsidRPr="001872BD">
                        <w:rPr>
                          <w:rFonts w:ascii="Arial" w:hAnsi="Arial" w:cs="Arial"/>
                        </w:rPr>
                        <w:t>distinctions.”</w:t>
                      </w:r>
                    </w:p>
                    <w:p w:rsidR="001872BD" w:rsidRDefault="001872BD" w:rsidP="001872BD">
                      <w:pPr>
                        <w:pStyle w:val="NoSpacing"/>
                        <w:rPr>
                          <w:rFonts w:ascii="Arial" w:hAnsi="Arial" w:cs="Arial"/>
                          <w:sz w:val="24"/>
                        </w:rPr>
                      </w:pPr>
                    </w:p>
                    <w:p w:rsidR="001872BD" w:rsidRPr="004E3F7A" w:rsidRDefault="001872BD" w:rsidP="001872BD">
                      <w:pPr>
                        <w:pStyle w:val="NoSpacing"/>
                        <w:numPr>
                          <w:ilvl w:val="0"/>
                          <w:numId w:val="9"/>
                        </w:numPr>
                        <w:rPr>
                          <w:rFonts w:ascii="Arial" w:hAnsi="Arial" w:cs="Arial"/>
                          <w:sz w:val="24"/>
                        </w:rPr>
                      </w:pPr>
                      <w:r>
                        <w:rPr>
                          <w:rFonts w:ascii="Arial" w:hAnsi="Arial" w:cs="Arial"/>
                          <w:sz w:val="24"/>
                        </w:rPr>
                        <w:t>From the Analects of Confucius, ~479 BCE</w:t>
                      </w:r>
                    </w:p>
                  </w:txbxContent>
                </v:textbox>
                <w10:wrap type="square" anchorx="margin"/>
              </v:shape>
            </w:pict>
          </mc:Fallback>
        </mc:AlternateContent>
      </w:r>
      <w:r w:rsidR="000E459B" w:rsidRPr="00157880">
        <w:rPr>
          <w:rFonts w:ascii="Arial" w:hAnsi="Arial" w:cs="Arial"/>
          <w:b/>
          <w:sz w:val="28"/>
        </w:rPr>
        <w:t xml:space="preserve">Document </w:t>
      </w:r>
      <w:r w:rsidR="000E459B">
        <w:rPr>
          <w:rFonts w:ascii="Arial" w:hAnsi="Arial" w:cs="Arial"/>
          <w:b/>
          <w:sz w:val="28"/>
        </w:rPr>
        <w:t xml:space="preserve">2 – </w:t>
      </w:r>
      <w:r>
        <w:rPr>
          <w:rFonts w:ascii="Arial" w:hAnsi="Arial" w:cs="Arial"/>
          <w:b/>
          <w:sz w:val="28"/>
        </w:rPr>
        <w:t>From Analects of Confucius</w:t>
      </w:r>
    </w:p>
    <w:p w:rsidR="000E459B" w:rsidRPr="00157880" w:rsidRDefault="000E459B" w:rsidP="000E459B">
      <w:pPr>
        <w:pStyle w:val="NoSpacing"/>
        <w:rPr>
          <w:rFonts w:ascii="Arial" w:hAnsi="Arial" w:cs="Arial"/>
          <w:b/>
          <w:sz w:val="28"/>
        </w:rPr>
      </w:pPr>
    </w:p>
    <w:tbl>
      <w:tblPr>
        <w:tblStyle w:val="TableGrid"/>
        <w:tblW w:w="0" w:type="auto"/>
        <w:tblLook w:val="04A0" w:firstRow="1" w:lastRow="0" w:firstColumn="1" w:lastColumn="0" w:noHBand="0" w:noVBand="1"/>
      </w:tblPr>
      <w:tblGrid>
        <w:gridCol w:w="3596"/>
        <w:gridCol w:w="3597"/>
        <w:gridCol w:w="3597"/>
      </w:tblGrid>
      <w:tr w:rsidR="00253FB2" w:rsidTr="006B266C">
        <w:tc>
          <w:tcPr>
            <w:tcW w:w="3596" w:type="dxa"/>
          </w:tcPr>
          <w:p w:rsidR="00253FB2" w:rsidRPr="00253FB2" w:rsidRDefault="00253FB2" w:rsidP="006B266C">
            <w:pPr>
              <w:pStyle w:val="NoSpacing"/>
              <w:jc w:val="center"/>
              <w:rPr>
                <w:b/>
              </w:rPr>
            </w:pPr>
            <w:r>
              <w:rPr>
                <w:b/>
              </w:rPr>
              <w:t>Main Idea</w:t>
            </w:r>
          </w:p>
        </w:tc>
        <w:tc>
          <w:tcPr>
            <w:tcW w:w="3597" w:type="dxa"/>
          </w:tcPr>
          <w:p w:rsidR="00253FB2" w:rsidRPr="00253FB2" w:rsidRDefault="00253FB2" w:rsidP="006B266C">
            <w:pPr>
              <w:pStyle w:val="NoSpacing"/>
              <w:jc w:val="center"/>
              <w:rPr>
                <w:b/>
              </w:rPr>
            </w:pPr>
            <w:r>
              <w:rPr>
                <w:b/>
              </w:rPr>
              <w:t>Enduring Issue</w:t>
            </w:r>
          </w:p>
        </w:tc>
        <w:tc>
          <w:tcPr>
            <w:tcW w:w="3597" w:type="dxa"/>
          </w:tcPr>
          <w:p w:rsidR="00253FB2" w:rsidRPr="00253FB2" w:rsidRDefault="00253FB2" w:rsidP="006B266C">
            <w:pPr>
              <w:pStyle w:val="NoSpacing"/>
              <w:jc w:val="center"/>
              <w:rPr>
                <w:b/>
              </w:rPr>
            </w:pPr>
            <w:r>
              <w:rPr>
                <w:b/>
              </w:rPr>
              <w:t>Outside Information</w:t>
            </w:r>
          </w:p>
        </w:tc>
      </w:tr>
      <w:tr w:rsidR="00253FB2" w:rsidTr="006B266C">
        <w:tc>
          <w:tcPr>
            <w:tcW w:w="3596" w:type="dxa"/>
          </w:tcPr>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tc>
        <w:tc>
          <w:tcPr>
            <w:tcW w:w="3597" w:type="dxa"/>
          </w:tcPr>
          <w:p w:rsidR="00253FB2" w:rsidRDefault="00253FB2" w:rsidP="006B266C">
            <w:pPr>
              <w:pStyle w:val="NoSpacing"/>
            </w:pPr>
          </w:p>
        </w:tc>
        <w:tc>
          <w:tcPr>
            <w:tcW w:w="3597" w:type="dxa"/>
          </w:tcPr>
          <w:p w:rsidR="00253FB2" w:rsidRDefault="00253FB2" w:rsidP="006B266C">
            <w:pPr>
              <w:pStyle w:val="NoSpacing"/>
            </w:pPr>
          </w:p>
        </w:tc>
      </w:tr>
    </w:tbl>
    <w:p w:rsidR="004E3F7A" w:rsidRDefault="007F0121" w:rsidP="00253FB2">
      <w:pPr>
        <w:pStyle w:val="NoSpacing"/>
        <w:jc w:val="center"/>
        <w:rPr>
          <w:rFonts w:ascii="Arial" w:hAnsi="Arial" w:cs="Arial"/>
          <w:b/>
          <w:sz w:val="28"/>
        </w:rPr>
      </w:pPr>
      <w:r w:rsidRPr="004E3F7A">
        <w:rPr>
          <w:rFonts w:ascii="Arial" w:hAnsi="Arial" w:cs="Arial"/>
          <w:b/>
          <w:noProof/>
          <w:sz w:val="28"/>
          <w:szCs w:val="28"/>
        </w:rPr>
        <w:lastRenderedPageBreak/>
        <mc:AlternateContent>
          <mc:Choice Requires="wps">
            <w:drawing>
              <wp:anchor distT="45720" distB="45720" distL="114300" distR="114300" simplePos="0" relativeHeight="251668480" behindDoc="0" locked="0" layoutInCell="1" allowOverlap="1" wp14:anchorId="65775710" wp14:editId="2E53EAB0">
                <wp:simplePos x="0" y="0"/>
                <wp:positionH relativeFrom="margin">
                  <wp:posOffset>219075</wp:posOffset>
                </wp:positionH>
                <wp:positionV relativeFrom="paragraph">
                  <wp:posOffset>394335</wp:posOffset>
                </wp:positionV>
                <wp:extent cx="6410325" cy="4429125"/>
                <wp:effectExtent l="19050" t="1905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429125"/>
                        </a:xfrm>
                        <a:prstGeom prst="rect">
                          <a:avLst/>
                        </a:prstGeom>
                        <a:solidFill>
                          <a:srgbClr val="FFFFFF"/>
                        </a:solidFill>
                        <a:ln w="28575">
                          <a:solidFill>
                            <a:srgbClr val="000000"/>
                          </a:solidFill>
                          <a:miter lim="800000"/>
                          <a:headEnd/>
                          <a:tailEnd/>
                        </a:ln>
                      </wps:spPr>
                      <wps:txbx>
                        <w:txbxContent>
                          <w:p w:rsidR="007F0121" w:rsidRPr="007F0121" w:rsidRDefault="007F0121" w:rsidP="007F0121">
                            <w:pPr>
                              <w:pStyle w:val="NoSpacing"/>
                              <w:rPr>
                                <w:rFonts w:ascii="Arial" w:hAnsi="Arial" w:cs="Arial"/>
                                <w:sz w:val="24"/>
                              </w:rPr>
                            </w:pPr>
                            <w:r w:rsidRPr="007F0121">
                              <w:rPr>
                                <w:rFonts w:ascii="Arial" w:hAnsi="Arial" w:cs="Arial"/>
                                <w:sz w:val="24"/>
                              </w:rPr>
                              <w:t>“Our plan of government favors the many instead of the few: that is why it is called a</w:t>
                            </w:r>
                          </w:p>
                          <w:p w:rsidR="007F0121" w:rsidRPr="007F0121" w:rsidRDefault="007F0121" w:rsidP="007F0121">
                            <w:pPr>
                              <w:pStyle w:val="NoSpacing"/>
                              <w:rPr>
                                <w:rFonts w:ascii="Arial" w:hAnsi="Arial" w:cs="Arial"/>
                                <w:sz w:val="10"/>
                              </w:rPr>
                            </w:pPr>
                          </w:p>
                          <w:p w:rsidR="007F0121" w:rsidRPr="00253FB2" w:rsidRDefault="007F0121" w:rsidP="00253FB2">
                            <w:pPr>
                              <w:pStyle w:val="NoSpacing"/>
                              <w:rPr>
                                <w:rFonts w:ascii="Arial" w:hAnsi="Arial" w:cs="Arial"/>
                                <w:sz w:val="24"/>
                                <w:szCs w:val="24"/>
                              </w:rPr>
                            </w:pPr>
                            <w:r w:rsidRPr="00253FB2">
                              <w:rPr>
                                <w:rFonts w:ascii="Arial" w:hAnsi="Arial" w:cs="Arial"/>
                                <w:sz w:val="24"/>
                                <w:szCs w:val="24"/>
                              </w:rPr>
                              <w:t>democracy…</w:t>
                            </w:r>
                          </w:p>
                          <w:p w:rsidR="007F0121" w:rsidRPr="007F0121" w:rsidRDefault="007F0121" w:rsidP="007F0121">
                            <w:pPr>
                              <w:pStyle w:val="NoSpacing"/>
                              <w:rPr>
                                <w:rFonts w:ascii="Arial" w:hAnsi="Arial" w:cs="Arial"/>
                                <w:sz w:val="14"/>
                              </w:rPr>
                            </w:pPr>
                          </w:p>
                          <w:p w:rsidR="007F0121" w:rsidRPr="007F0121" w:rsidRDefault="007F0121" w:rsidP="007F0121">
                            <w:pPr>
                              <w:pStyle w:val="NoSpacing"/>
                              <w:rPr>
                                <w:rFonts w:ascii="Arial" w:hAnsi="Arial" w:cs="Arial"/>
                                <w:sz w:val="24"/>
                                <w:szCs w:val="21"/>
                              </w:rPr>
                            </w:pPr>
                            <w:r w:rsidRPr="007F0121">
                              <w:rPr>
                                <w:rFonts w:ascii="Arial" w:hAnsi="Arial" w:cs="Arial"/>
                                <w:sz w:val="24"/>
                                <w:szCs w:val="21"/>
                              </w:rPr>
                              <w:t>As for social standing, advancement is open to everyone, according to ability. While every citizen has equal opportunity to serve the public, we reward our most distinguished citizens by asking them to make our political decisions. Nor do we discriminate against the poor. A man may serve his country no matter how low his position on the social scale.</w:t>
                            </w:r>
                          </w:p>
                          <w:p w:rsidR="007F0121" w:rsidRPr="007F0121" w:rsidRDefault="007F0121" w:rsidP="007F0121">
                            <w:pPr>
                              <w:pStyle w:val="NoSpacing"/>
                              <w:rPr>
                                <w:rFonts w:ascii="Arial" w:hAnsi="Arial" w:cs="Arial"/>
                                <w:sz w:val="12"/>
                              </w:rPr>
                            </w:pPr>
                          </w:p>
                          <w:p w:rsidR="007F0121" w:rsidRPr="007F0121" w:rsidRDefault="007F0121" w:rsidP="007F0121">
                            <w:pPr>
                              <w:pStyle w:val="NoSpacing"/>
                              <w:rPr>
                                <w:rFonts w:ascii="Arial" w:hAnsi="Arial" w:cs="Arial"/>
                                <w:sz w:val="24"/>
                                <w:szCs w:val="21"/>
                              </w:rPr>
                            </w:pPr>
                            <w:r w:rsidRPr="007F0121">
                              <w:rPr>
                                <w:rFonts w:ascii="Arial" w:hAnsi="Arial" w:cs="Arial"/>
                                <w:sz w:val="24"/>
                                <w:szCs w:val="21"/>
                              </w:rPr>
                              <w:t>Let me say that our system of government does not copy the institutions of our neighbors. It is more the case of our being a model to others, than of our imitating anyone else. Our constitution is called a democracy because power is in the hands not of a minority but of a whole people…</w:t>
                            </w:r>
                          </w:p>
                          <w:p w:rsidR="007F0121" w:rsidRPr="007F0121" w:rsidRDefault="007F0121" w:rsidP="007F0121">
                            <w:pPr>
                              <w:pStyle w:val="NoSpacing"/>
                              <w:rPr>
                                <w:rFonts w:ascii="Arial" w:hAnsi="Arial" w:cs="Arial"/>
                                <w:sz w:val="12"/>
                              </w:rPr>
                            </w:pPr>
                          </w:p>
                          <w:p w:rsidR="007F0121" w:rsidRPr="007F0121" w:rsidRDefault="007F0121" w:rsidP="007F0121">
                            <w:pPr>
                              <w:pStyle w:val="NoSpacing"/>
                              <w:rPr>
                                <w:rFonts w:ascii="Arial" w:hAnsi="Arial" w:cs="Arial"/>
                                <w:sz w:val="24"/>
                                <w:szCs w:val="21"/>
                              </w:rPr>
                            </w:pPr>
                            <w:r w:rsidRPr="007F0121">
                              <w:rPr>
                                <w:rFonts w:ascii="Arial" w:hAnsi="Arial" w:cs="Arial"/>
                                <w:sz w:val="24"/>
                                <w:szCs w:val="21"/>
                              </w:rPr>
                              <w:t>Then there is a great difference between us and our opponents, in our attitude towards military security. Here are some examples: Our city is open to the world, and we have no periodical deportations in order to prevent people observing or finding out secrets which might be of military advantage to the enemy. This is because we rely, not on secret weapons, but on our own real courage and loyalty….</w:t>
                            </w:r>
                          </w:p>
                          <w:p w:rsidR="007F0121" w:rsidRPr="007F0121" w:rsidRDefault="007F0121" w:rsidP="007F0121">
                            <w:pPr>
                              <w:pStyle w:val="NoSpacing"/>
                              <w:rPr>
                                <w:rFonts w:ascii="Arial" w:hAnsi="Arial" w:cs="Arial"/>
                                <w:sz w:val="10"/>
                              </w:rPr>
                            </w:pPr>
                          </w:p>
                          <w:p w:rsidR="007F0121" w:rsidRPr="00253FB2" w:rsidRDefault="007F0121" w:rsidP="007F0121">
                            <w:pPr>
                              <w:pStyle w:val="NoSpacing"/>
                              <w:rPr>
                                <w:rFonts w:ascii="Arial" w:hAnsi="Arial" w:cs="Arial"/>
                                <w:sz w:val="24"/>
                                <w:szCs w:val="21"/>
                              </w:rPr>
                            </w:pPr>
                            <w:r w:rsidRPr="007F0121">
                              <w:rPr>
                                <w:rFonts w:ascii="Arial" w:hAnsi="Arial" w:cs="Arial"/>
                                <w:sz w:val="24"/>
                                <w:szCs w:val="21"/>
                              </w:rPr>
                              <w:t>Our love of what is beautiful does not lead to extravagance; our love of the things of the mind does not make us soft. We regard wealth as something to be properly used, rather than as something to boast about. As for poverty, no one need to be ashamed to admit it; the real shame is in not taking practical measures to escape from it. Here each individual is interested not only in his own affairs, but in the affairs of the state as well: even those who are mostly occupied with their own business are extremely well informed on general politics….</w:t>
                            </w:r>
                            <w:r w:rsidR="00253FB2">
                              <w:rPr>
                                <w:rFonts w:ascii="Arial" w:hAnsi="Arial" w:cs="Arial"/>
                                <w:sz w:val="24"/>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75710" id="Text Box 4" o:spid="_x0000_s1028" type="#_x0000_t202" style="position:absolute;left:0;text-align:left;margin-left:17.25pt;margin-top:31.05pt;width:504.75pt;height:348.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" strokeweight="2.25pt">
                <v:textbox>
                  <w:txbxContent>
                    <w:p w:rsidR="007F0121" w:rsidRPr="007F0121" w:rsidRDefault="007F0121" w:rsidP="007F0121">
                      <w:pPr>
                        <w:pStyle w:val="NoSpacing"/>
                        <w:rPr>
                          <w:rFonts w:ascii="Arial" w:hAnsi="Arial" w:cs="Arial"/>
                          <w:sz w:val="24"/>
                        </w:rPr>
                      </w:pPr>
                      <w:r w:rsidRPr="007F0121">
                        <w:rPr>
                          <w:rFonts w:ascii="Arial" w:hAnsi="Arial" w:cs="Arial"/>
                          <w:sz w:val="24"/>
                        </w:rPr>
                        <w:t>“Our plan of government favors the many instead of the few: that is why it is called a</w:t>
                      </w:r>
                    </w:p>
                    <w:p w:rsidR="007F0121" w:rsidRPr="007F0121" w:rsidRDefault="007F0121" w:rsidP="007F0121">
                      <w:pPr>
                        <w:pStyle w:val="NoSpacing"/>
                        <w:rPr>
                          <w:rFonts w:ascii="Arial" w:hAnsi="Arial" w:cs="Arial"/>
                          <w:sz w:val="10"/>
                        </w:rPr>
                      </w:pPr>
                    </w:p>
                    <w:p w:rsidR="007F0121" w:rsidRPr="00253FB2" w:rsidRDefault="007F0121" w:rsidP="00253FB2">
                      <w:pPr>
                        <w:pStyle w:val="NoSpacing"/>
                        <w:rPr>
                          <w:rFonts w:ascii="Arial" w:hAnsi="Arial" w:cs="Arial"/>
                          <w:sz w:val="24"/>
                          <w:szCs w:val="24"/>
                        </w:rPr>
                      </w:pPr>
                      <w:r w:rsidRPr="00253FB2">
                        <w:rPr>
                          <w:rFonts w:ascii="Arial" w:hAnsi="Arial" w:cs="Arial"/>
                          <w:sz w:val="24"/>
                          <w:szCs w:val="24"/>
                        </w:rPr>
                        <w:t>democracy…</w:t>
                      </w:r>
                    </w:p>
                    <w:p w:rsidR="007F0121" w:rsidRPr="007F0121" w:rsidRDefault="007F0121" w:rsidP="007F0121">
                      <w:pPr>
                        <w:pStyle w:val="NoSpacing"/>
                        <w:rPr>
                          <w:rFonts w:ascii="Arial" w:hAnsi="Arial" w:cs="Arial"/>
                          <w:sz w:val="14"/>
                        </w:rPr>
                      </w:pPr>
                    </w:p>
                    <w:p w:rsidR="007F0121" w:rsidRPr="007F0121" w:rsidRDefault="007F0121" w:rsidP="007F0121">
                      <w:pPr>
                        <w:pStyle w:val="NoSpacing"/>
                        <w:rPr>
                          <w:rFonts w:ascii="Arial" w:hAnsi="Arial" w:cs="Arial"/>
                          <w:sz w:val="24"/>
                          <w:szCs w:val="21"/>
                        </w:rPr>
                      </w:pPr>
                      <w:r w:rsidRPr="007F0121">
                        <w:rPr>
                          <w:rFonts w:ascii="Arial" w:hAnsi="Arial" w:cs="Arial"/>
                          <w:sz w:val="24"/>
                          <w:szCs w:val="21"/>
                        </w:rPr>
                        <w:t>As for social standing, advancement is open to everyone, according to ability. While every citizen has equal opportunity to serve the public, we reward our most distinguished citizens by asking them to make our political decisions. Nor do we discriminate against the poor. A man may serve his country no matter how low his position on the social scale.</w:t>
                      </w:r>
                    </w:p>
                    <w:p w:rsidR="007F0121" w:rsidRPr="007F0121" w:rsidRDefault="007F0121" w:rsidP="007F0121">
                      <w:pPr>
                        <w:pStyle w:val="NoSpacing"/>
                        <w:rPr>
                          <w:rFonts w:ascii="Arial" w:hAnsi="Arial" w:cs="Arial"/>
                          <w:sz w:val="12"/>
                        </w:rPr>
                      </w:pPr>
                    </w:p>
                    <w:p w:rsidR="007F0121" w:rsidRPr="007F0121" w:rsidRDefault="007F0121" w:rsidP="007F0121">
                      <w:pPr>
                        <w:pStyle w:val="NoSpacing"/>
                        <w:rPr>
                          <w:rFonts w:ascii="Arial" w:hAnsi="Arial" w:cs="Arial"/>
                          <w:sz w:val="24"/>
                          <w:szCs w:val="21"/>
                        </w:rPr>
                      </w:pPr>
                      <w:r w:rsidRPr="007F0121">
                        <w:rPr>
                          <w:rFonts w:ascii="Arial" w:hAnsi="Arial" w:cs="Arial"/>
                          <w:sz w:val="24"/>
                          <w:szCs w:val="21"/>
                        </w:rPr>
                        <w:t>Let me say that our system of government does not copy the institutions of our neighbors. It is more the case of our being a model to others, than of our imitating anyone else. Our constitution is called a democracy because power is in the hands not of a minority but of a whole people…</w:t>
                      </w:r>
                    </w:p>
                    <w:p w:rsidR="007F0121" w:rsidRPr="007F0121" w:rsidRDefault="007F0121" w:rsidP="007F0121">
                      <w:pPr>
                        <w:pStyle w:val="NoSpacing"/>
                        <w:rPr>
                          <w:rFonts w:ascii="Arial" w:hAnsi="Arial" w:cs="Arial"/>
                          <w:sz w:val="12"/>
                        </w:rPr>
                      </w:pPr>
                    </w:p>
                    <w:p w:rsidR="007F0121" w:rsidRPr="007F0121" w:rsidRDefault="007F0121" w:rsidP="007F0121">
                      <w:pPr>
                        <w:pStyle w:val="NoSpacing"/>
                        <w:rPr>
                          <w:rFonts w:ascii="Arial" w:hAnsi="Arial" w:cs="Arial"/>
                          <w:sz w:val="24"/>
                          <w:szCs w:val="21"/>
                        </w:rPr>
                      </w:pPr>
                      <w:r w:rsidRPr="007F0121">
                        <w:rPr>
                          <w:rFonts w:ascii="Arial" w:hAnsi="Arial" w:cs="Arial"/>
                          <w:sz w:val="24"/>
                          <w:szCs w:val="21"/>
                        </w:rPr>
                        <w:t>Then there is a great difference between us and our opponents, in our attitude towards military security. Here are some examples: Our city is open to the world, and we have no periodical deportations in order to prevent people observing or finding out secrets which might be of military advantage to the enemy. This is because we rely, not on secret weapons, but on our own real courage and loyalty….</w:t>
                      </w:r>
                    </w:p>
                    <w:p w:rsidR="007F0121" w:rsidRPr="007F0121" w:rsidRDefault="007F0121" w:rsidP="007F0121">
                      <w:pPr>
                        <w:pStyle w:val="NoSpacing"/>
                        <w:rPr>
                          <w:rFonts w:ascii="Arial" w:hAnsi="Arial" w:cs="Arial"/>
                          <w:sz w:val="10"/>
                        </w:rPr>
                      </w:pPr>
                    </w:p>
                    <w:p w:rsidR="007F0121" w:rsidRPr="00253FB2" w:rsidRDefault="007F0121" w:rsidP="007F0121">
                      <w:pPr>
                        <w:pStyle w:val="NoSpacing"/>
                        <w:rPr>
                          <w:rFonts w:ascii="Arial" w:hAnsi="Arial" w:cs="Arial"/>
                          <w:sz w:val="24"/>
                          <w:szCs w:val="21"/>
                        </w:rPr>
                      </w:pPr>
                      <w:r w:rsidRPr="007F0121">
                        <w:rPr>
                          <w:rFonts w:ascii="Arial" w:hAnsi="Arial" w:cs="Arial"/>
                          <w:sz w:val="24"/>
                          <w:szCs w:val="21"/>
                        </w:rPr>
                        <w:t>Our love of what is beautiful does not lead to extravagance; our love of the things of the mind does not make us soft. We regard wealth as something to be properly used, rather than as something to boast about. As for poverty, no one need to be ashamed to admit it; the real shame is in not taking practical measures to escape from it. Here each individual is interested not only in his own affairs, but in the affairs of the state as well: even those who are mostly occupied with their own business are extremely well informed on general politics….</w:t>
                      </w:r>
                      <w:r w:rsidR="00253FB2">
                        <w:rPr>
                          <w:rFonts w:ascii="Arial" w:hAnsi="Arial" w:cs="Arial"/>
                          <w:sz w:val="24"/>
                          <w:szCs w:val="21"/>
                        </w:rPr>
                        <w:t>”</w:t>
                      </w:r>
                    </w:p>
                  </w:txbxContent>
                </v:textbox>
                <w10:wrap type="square" anchorx="margin"/>
              </v:shape>
            </w:pict>
          </mc:Fallback>
        </mc:AlternateContent>
      </w:r>
      <w:r w:rsidRPr="00157880">
        <w:rPr>
          <w:rFonts w:ascii="Arial" w:hAnsi="Arial" w:cs="Arial"/>
          <w:b/>
          <w:sz w:val="28"/>
        </w:rPr>
        <w:t xml:space="preserve">Document </w:t>
      </w:r>
      <w:r>
        <w:rPr>
          <w:rFonts w:ascii="Arial" w:hAnsi="Arial" w:cs="Arial"/>
          <w:b/>
          <w:sz w:val="28"/>
        </w:rPr>
        <w:t>3 – Excerpts from Pericles’ Funeral Oration</w:t>
      </w:r>
      <w:r w:rsidR="00FB4179">
        <w:rPr>
          <w:rFonts w:ascii="Arial" w:hAnsi="Arial" w:cs="Arial"/>
          <w:b/>
          <w:sz w:val="28"/>
        </w:rPr>
        <w:t xml:space="preserve"> (Ancient Athens)</w:t>
      </w:r>
    </w:p>
    <w:p w:rsidR="00253FB2" w:rsidRPr="00157880" w:rsidRDefault="00253FB2" w:rsidP="00253FB2">
      <w:pPr>
        <w:pStyle w:val="NoSpacing"/>
        <w:rPr>
          <w:rFonts w:ascii="Arial" w:hAnsi="Arial" w:cs="Arial"/>
          <w:b/>
          <w:sz w:val="28"/>
        </w:rPr>
      </w:pPr>
    </w:p>
    <w:tbl>
      <w:tblPr>
        <w:tblStyle w:val="TableGrid"/>
        <w:tblW w:w="0" w:type="auto"/>
        <w:tblLook w:val="04A0" w:firstRow="1" w:lastRow="0" w:firstColumn="1" w:lastColumn="0" w:noHBand="0" w:noVBand="1"/>
      </w:tblPr>
      <w:tblGrid>
        <w:gridCol w:w="3596"/>
        <w:gridCol w:w="3597"/>
        <w:gridCol w:w="3597"/>
      </w:tblGrid>
      <w:tr w:rsidR="00253FB2" w:rsidTr="006B266C">
        <w:tc>
          <w:tcPr>
            <w:tcW w:w="3596" w:type="dxa"/>
          </w:tcPr>
          <w:p w:rsidR="00253FB2" w:rsidRPr="00253FB2" w:rsidRDefault="00253FB2" w:rsidP="006B266C">
            <w:pPr>
              <w:pStyle w:val="NoSpacing"/>
              <w:jc w:val="center"/>
              <w:rPr>
                <w:b/>
              </w:rPr>
            </w:pPr>
            <w:r>
              <w:rPr>
                <w:b/>
              </w:rPr>
              <w:t>Main Idea</w:t>
            </w:r>
          </w:p>
        </w:tc>
        <w:tc>
          <w:tcPr>
            <w:tcW w:w="3597" w:type="dxa"/>
          </w:tcPr>
          <w:p w:rsidR="00253FB2" w:rsidRPr="00253FB2" w:rsidRDefault="00253FB2" w:rsidP="006B266C">
            <w:pPr>
              <w:pStyle w:val="NoSpacing"/>
              <w:jc w:val="center"/>
              <w:rPr>
                <w:b/>
              </w:rPr>
            </w:pPr>
            <w:r>
              <w:rPr>
                <w:b/>
              </w:rPr>
              <w:t>Enduring Issue</w:t>
            </w:r>
          </w:p>
        </w:tc>
        <w:tc>
          <w:tcPr>
            <w:tcW w:w="3597" w:type="dxa"/>
          </w:tcPr>
          <w:p w:rsidR="00253FB2" w:rsidRPr="00253FB2" w:rsidRDefault="00253FB2" w:rsidP="006B266C">
            <w:pPr>
              <w:pStyle w:val="NoSpacing"/>
              <w:jc w:val="center"/>
              <w:rPr>
                <w:b/>
              </w:rPr>
            </w:pPr>
            <w:r>
              <w:rPr>
                <w:b/>
              </w:rPr>
              <w:t>Outside Information</w:t>
            </w:r>
          </w:p>
        </w:tc>
      </w:tr>
      <w:tr w:rsidR="00253FB2" w:rsidTr="006B266C">
        <w:tc>
          <w:tcPr>
            <w:tcW w:w="3596" w:type="dxa"/>
          </w:tcPr>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p w:rsidR="00253FB2" w:rsidRDefault="00253FB2" w:rsidP="006B266C">
            <w:pPr>
              <w:pStyle w:val="NoSpacing"/>
            </w:pPr>
          </w:p>
        </w:tc>
        <w:tc>
          <w:tcPr>
            <w:tcW w:w="3597" w:type="dxa"/>
          </w:tcPr>
          <w:p w:rsidR="00253FB2" w:rsidRDefault="00253FB2" w:rsidP="006B266C">
            <w:pPr>
              <w:pStyle w:val="NoSpacing"/>
            </w:pPr>
          </w:p>
        </w:tc>
        <w:tc>
          <w:tcPr>
            <w:tcW w:w="3597" w:type="dxa"/>
          </w:tcPr>
          <w:p w:rsidR="00253FB2" w:rsidRDefault="00253FB2" w:rsidP="006B266C">
            <w:pPr>
              <w:pStyle w:val="NoSpacing"/>
            </w:pPr>
          </w:p>
        </w:tc>
      </w:tr>
    </w:tbl>
    <w:p w:rsidR="0057768F" w:rsidRPr="0057768F" w:rsidRDefault="004E3F7A" w:rsidP="00253FB2">
      <w:pPr>
        <w:pStyle w:val="NoSpacing"/>
        <w:jc w:val="center"/>
        <w:rPr>
          <w:rFonts w:ascii="Arial" w:hAnsi="Arial" w:cs="Arial"/>
          <w:b/>
          <w:sz w:val="28"/>
          <w:szCs w:val="28"/>
        </w:rPr>
      </w:pPr>
      <w:r>
        <w:rPr>
          <w:rFonts w:ascii="Arial" w:hAnsi="Arial" w:cs="Arial"/>
          <w:b/>
          <w:sz w:val="28"/>
          <w:szCs w:val="28"/>
        </w:rPr>
        <w:lastRenderedPageBreak/>
        <w:t>Document 4</w:t>
      </w:r>
      <w:r w:rsidR="0057768F" w:rsidRPr="0057768F">
        <w:rPr>
          <w:rFonts w:ascii="Arial" w:hAnsi="Arial" w:cs="Arial"/>
          <w:b/>
          <w:sz w:val="28"/>
          <w:szCs w:val="28"/>
        </w:rPr>
        <w:t xml:space="preserve"> - Slavery </w:t>
      </w:r>
      <w:r w:rsidR="001A0AA2">
        <w:rPr>
          <w:rFonts w:ascii="Arial" w:hAnsi="Arial" w:cs="Arial"/>
          <w:b/>
          <w:sz w:val="28"/>
          <w:szCs w:val="28"/>
        </w:rPr>
        <w:t>&amp;</w:t>
      </w:r>
      <w:r w:rsidR="0057768F" w:rsidRPr="0057768F">
        <w:rPr>
          <w:rFonts w:ascii="Arial" w:hAnsi="Arial" w:cs="Arial"/>
          <w:b/>
          <w:sz w:val="28"/>
          <w:szCs w:val="28"/>
        </w:rPr>
        <w:t xml:space="preserve"> Slave Trade in Rome</w:t>
      </w:r>
    </w:p>
    <w:tbl>
      <w:tblPr>
        <w:tblpPr w:leftFromText="180" w:rightFromText="180" w:vertAnchor="text" w:horzAnchor="margin" w:tblpY="208"/>
        <w:tblW w:w="0" w:type="auto"/>
        <w:tblCellMar>
          <w:top w:w="15" w:type="dxa"/>
          <w:left w:w="15" w:type="dxa"/>
          <w:bottom w:w="15" w:type="dxa"/>
          <w:right w:w="15" w:type="dxa"/>
        </w:tblCellMar>
        <w:tblLook w:val="04A0" w:firstRow="1" w:lastRow="0" w:firstColumn="1" w:lastColumn="0" w:noHBand="0" w:noVBand="1"/>
      </w:tblPr>
      <w:tblGrid>
        <w:gridCol w:w="10574"/>
        <w:gridCol w:w="206"/>
      </w:tblGrid>
      <w:tr w:rsidR="0057768F" w:rsidRPr="00DB5A45" w:rsidTr="00DB5A45">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7768F" w:rsidRPr="00DB5A45" w:rsidRDefault="0057768F" w:rsidP="00DB5A45">
            <w:pPr>
              <w:spacing w:after="0" w:line="240" w:lineRule="auto"/>
              <w:rPr>
                <w:rFonts w:ascii="Arial" w:eastAsia="Times New Roman" w:hAnsi="Arial" w:cs="Arial"/>
                <w:sz w:val="20"/>
                <w:szCs w:val="20"/>
              </w:rPr>
            </w:pPr>
            <w:r w:rsidRPr="00DB5A45">
              <w:rPr>
                <w:rFonts w:ascii="Arial" w:eastAsia="Times New Roman" w:hAnsi="Arial" w:cs="Arial"/>
                <w:color w:val="000000"/>
                <w:sz w:val="20"/>
                <w:szCs w:val="20"/>
                <w:shd w:val="clear" w:color="auto" w:fill="FFFFFF"/>
              </w:rPr>
              <w:t>Slavery was an ever-present feature of the Roman world. Slaves served in households, agriculture, mines, the military, manufacturing workshops, construction and a wide range of services within the city. As many as 1 in 3 people in Italy and 1 in 5 people across the empire were slaves, and upon this foundation of forced labor was built the entire Roman state and society.</w:t>
            </w:r>
          </w:p>
          <w:p w:rsidR="0057768F" w:rsidRPr="00DB5A45" w:rsidRDefault="0057768F" w:rsidP="00DB5A45">
            <w:pPr>
              <w:spacing w:after="0" w:line="240" w:lineRule="auto"/>
              <w:rPr>
                <w:rFonts w:ascii="Arial" w:eastAsia="Times New Roman" w:hAnsi="Arial" w:cs="Arial"/>
                <w:sz w:val="20"/>
                <w:szCs w:val="20"/>
              </w:rPr>
            </w:pPr>
          </w:p>
          <w:p w:rsidR="0057768F" w:rsidRPr="00DB5A45" w:rsidRDefault="0057768F" w:rsidP="00DB5A45">
            <w:pPr>
              <w:spacing w:after="0" w:line="240" w:lineRule="auto"/>
              <w:rPr>
                <w:rFonts w:ascii="Arial" w:eastAsia="Times New Roman" w:hAnsi="Arial" w:cs="Arial"/>
                <w:b/>
                <w:bCs/>
                <w:sz w:val="20"/>
                <w:szCs w:val="20"/>
              </w:rPr>
            </w:pPr>
            <w:r w:rsidRPr="00DB5A45">
              <w:rPr>
                <w:rFonts w:ascii="Arial" w:eastAsia="Times New Roman" w:hAnsi="Arial" w:cs="Arial"/>
                <w:b/>
                <w:bCs/>
                <w:color w:val="000000"/>
                <w:sz w:val="20"/>
                <w:szCs w:val="20"/>
                <w:shd w:val="clear" w:color="auto" w:fill="FFFFFF"/>
              </w:rPr>
              <w:t>ORIGIN OF SLAVES IN THE ROMAN EMPIRE</w:t>
            </w:r>
          </w:p>
          <w:p w:rsidR="0057768F" w:rsidRPr="00DB5A45" w:rsidRDefault="0057768F" w:rsidP="00DB5A45">
            <w:pPr>
              <w:spacing w:after="0" w:line="240" w:lineRule="auto"/>
              <w:rPr>
                <w:rFonts w:ascii="Arial" w:eastAsia="Times New Roman" w:hAnsi="Arial" w:cs="Arial"/>
                <w:b/>
                <w:bCs/>
                <w:sz w:val="20"/>
                <w:szCs w:val="20"/>
              </w:rPr>
            </w:pPr>
            <w:r w:rsidRPr="00DB5A45">
              <w:rPr>
                <w:rFonts w:ascii="Arial" w:eastAsia="Times New Roman" w:hAnsi="Arial" w:cs="Arial"/>
                <w:color w:val="000000"/>
                <w:sz w:val="20"/>
                <w:szCs w:val="20"/>
                <w:shd w:val="clear" w:color="auto" w:fill="FFFFFF"/>
              </w:rPr>
              <w:t>Aside from the huge numbers of slaves taken as war captives (e.g. 75,000 from the First Punic War alone), slaves were also acquired via piracy, trade, robbery and reproduction (a child born to a slave mother (</w:t>
            </w:r>
            <w:proofErr w:type="spellStart"/>
            <w:r w:rsidRPr="00DB5A45">
              <w:rPr>
                <w:rFonts w:ascii="Arial" w:eastAsia="Times New Roman" w:hAnsi="Arial" w:cs="Arial"/>
                <w:i/>
                <w:iCs/>
                <w:color w:val="000000"/>
                <w:sz w:val="20"/>
                <w:szCs w:val="20"/>
                <w:shd w:val="clear" w:color="auto" w:fill="FFFFFF"/>
              </w:rPr>
              <w:t>vernae</w:t>
            </w:r>
            <w:proofErr w:type="spellEnd"/>
            <w:r w:rsidRPr="00DB5A45">
              <w:rPr>
                <w:rFonts w:ascii="Arial" w:eastAsia="Times New Roman" w:hAnsi="Arial" w:cs="Arial"/>
                <w:color w:val="000000"/>
                <w:sz w:val="20"/>
                <w:szCs w:val="20"/>
                <w:shd w:val="clear" w:color="auto" w:fill="FFFFFF"/>
              </w:rPr>
              <w:t xml:space="preserve">) automatically became a slave irrespective of who the father was). Slave markets existed in most large towns, though, and here, in a public square, slaves were paraded with signs around their necks advertising their virtues for prospective buyers. </w:t>
            </w:r>
          </w:p>
          <w:p w:rsidR="00253FB2" w:rsidRPr="00DB5A45" w:rsidRDefault="00253FB2" w:rsidP="00DB5A45">
            <w:pPr>
              <w:spacing w:after="0" w:line="240" w:lineRule="auto"/>
              <w:rPr>
                <w:rFonts w:ascii="Arial" w:eastAsia="Times New Roman" w:hAnsi="Arial" w:cs="Arial"/>
                <w:sz w:val="20"/>
                <w:szCs w:val="20"/>
              </w:rPr>
            </w:pPr>
          </w:p>
          <w:p w:rsidR="0057768F" w:rsidRPr="00DB5A45" w:rsidRDefault="0057768F" w:rsidP="00DB5A45">
            <w:pPr>
              <w:spacing w:after="0" w:line="240" w:lineRule="auto"/>
              <w:rPr>
                <w:rFonts w:ascii="Arial" w:eastAsia="Times New Roman" w:hAnsi="Arial" w:cs="Arial"/>
                <w:b/>
                <w:bCs/>
                <w:sz w:val="20"/>
                <w:szCs w:val="20"/>
              </w:rPr>
            </w:pPr>
            <w:r w:rsidRPr="00DB5A45">
              <w:rPr>
                <w:rFonts w:ascii="Arial" w:eastAsia="Times New Roman" w:hAnsi="Arial" w:cs="Arial"/>
                <w:b/>
                <w:bCs/>
                <w:color w:val="000000"/>
                <w:sz w:val="20"/>
                <w:szCs w:val="20"/>
                <w:shd w:val="clear" w:color="auto" w:fill="FFFFFF"/>
              </w:rPr>
              <w:t>THE STATUS OF SLAVES</w:t>
            </w:r>
          </w:p>
          <w:p w:rsidR="0057768F" w:rsidRPr="00DB5A45" w:rsidRDefault="0057768F" w:rsidP="00DB5A45">
            <w:pPr>
              <w:spacing w:after="0" w:line="240" w:lineRule="auto"/>
              <w:rPr>
                <w:rFonts w:ascii="Arial" w:eastAsia="Times New Roman" w:hAnsi="Arial" w:cs="Arial"/>
                <w:sz w:val="20"/>
                <w:szCs w:val="20"/>
              </w:rPr>
            </w:pPr>
            <w:r w:rsidRPr="00DB5A45">
              <w:rPr>
                <w:rFonts w:ascii="Arial" w:eastAsia="Times New Roman" w:hAnsi="Arial" w:cs="Arial"/>
                <w:color w:val="000000"/>
                <w:sz w:val="20"/>
                <w:szCs w:val="20"/>
                <w:shd w:val="clear" w:color="auto" w:fill="FFFFFF"/>
              </w:rPr>
              <w:t xml:space="preserve">The number and proportion of slaves in society varied over time and place. A more modest Roman business owner, artisan or military veteran might own one or two slaves while for the very wealthy, the number of slaves owned could run into the hundreds. For example, in the 1st century CE, the prefect L. </w:t>
            </w:r>
            <w:proofErr w:type="spellStart"/>
            <w:r w:rsidRPr="00DB5A45">
              <w:rPr>
                <w:rFonts w:ascii="Arial" w:eastAsia="Times New Roman" w:hAnsi="Arial" w:cs="Arial"/>
                <w:color w:val="000000"/>
                <w:sz w:val="20"/>
                <w:szCs w:val="20"/>
                <w:shd w:val="clear" w:color="auto" w:fill="FFFFFF"/>
              </w:rPr>
              <w:t>Pedanius</w:t>
            </w:r>
            <w:proofErr w:type="spellEnd"/>
            <w:r w:rsidRPr="00DB5A45">
              <w:rPr>
                <w:rFonts w:ascii="Arial" w:eastAsia="Times New Roman" w:hAnsi="Arial" w:cs="Arial"/>
                <w:color w:val="000000"/>
                <w:sz w:val="20"/>
                <w:szCs w:val="20"/>
                <w:shd w:val="clear" w:color="auto" w:fill="FFFFFF"/>
              </w:rPr>
              <w:t xml:space="preserve"> </w:t>
            </w:r>
            <w:proofErr w:type="spellStart"/>
            <w:r w:rsidRPr="00DB5A45">
              <w:rPr>
                <w:rFonts w:ascii="Arial" w:eastAsia="Times New Roman" w:hAnsi="Arial" w:cs="Arial"/>
                <w:color w:val="000000"/>
                <w:sz w:val="20"/>
                <w:szCs w:val="20"/>
                <w:shd w:val="clear" w:color="auto" w:fill="FFFFFF"/>
              </w:rPr>
              <w:t>Secundus</w:t>
            </w:r>
            <w:proofErr w:type="spellEnd"/>
            <w:r w:rsidRPr="00DB5A45">
              <w:rPr>
                <w:rFonts w:ascii="Arial" w:eastAsia="Times New Roman" w:hAnsi="Arial" w:cs="Arial"/>
                <w:color w:val="000000"/>
                <w:sz w:val="20"/>
                <w:szCs w:val="20"/>
                <w:shd w:val="clear" w:color="auto" w:fill="FFFFFF"/>
              </w:rPr>
              <w:t xml:space="preserve"> had 400 slaves merely for his private residence.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7768F" w:rsidRPr="00DB5A45" w:rsidRDefault="0057768F" w:rsidP="00DB5A45">
            <w:pPr>
              <w:spacing w:after="0" w:line="240" w:lineRule="auto"/>
              <w:rPr>
                <w:rFonts w:ascii="Times New Roman" w:eastAsia="Times New Roman" w:hAnsi="Times New Roman" w:cs="Times New Roman"/>
                <w:sz w:val="20"/>
                <w:szCs w:val="20"/>
              </w:rPr>
            </w:pPr>
          </w:p>
        </w:tc>
      </w:tr>
    </w:tbl>
    <w:p w:rsidR="0057768F" w:rsidRPr="00DB5A45" w:rsidRDefault="0057768F" w:rsidP="00DB5A45">
      <w:pPr>
        <w:spacing w:after="0" w:line="240" w:lineRule="auto"/>
        <w:rPr>
          <w:rFonts w:ascii="Arial" w:eastAsia="Times New Roman" w:hAnsi="Arial" w:cs="Arial"/>
          <w:sz w:val="20"/>
          <w:szCs w:val="20"/>
        </w:rPr>
      </w:pPr>
      <w:r w:rsidRPr="00DB5A45">
        <w:rPr>
          <w:rFonts w:ascii="Arial" w:eastAsia="Times New Roman" w:hAnsi="Arial" w:cs="Arial"/>
          <w:color w:val="000000"/>
          <w:sz w:val="20"/>
          <w:szCs w:val="20"/>
          <w:shd w:val="clear" w:color="auto" w:fill="FFFFFF"/>
        </w:rPr>
        <w:t>Slaves had no rights at all in fact and certainly no legal status or individuality. They could not create relations or families, nor could they own property. For all intents and purposes, they were merely the property of a particular owner. Slaves were, for many of the Roman elite, a status symbol and, therefore, the more slaves one had, the better. Wealthy Romans very often appeared in public accompanied by an entourage of as many as 15 slaves.</w:t>
      </w:r>
    </w:p>
    <w:p w:rsidR="0057768F" w:rsidRPr="00DB5A45" w:rsidRDefault="0057768F" w:rsidP="0057768F">
      <w:pPr>
        <w:spacing w:after="0" w:line="240" w:lineRule="auto"/>
        <w:rPr>
          <w:rFonts w:ascii="Times New Roman" w:eastAsia="Times New Roman" w:hAnsi="Times New Roman" w:cs="Times New Roman"/>
          <w:sz w:val="20"/>
          <w:szCs w:val="20"/>
        </w:rPr>
      </w:pPr>
    </w:p>
    <w:p w:rsidR="0057768F" w:rsidRPr="00DB5A45" w:rsidRDefault="0057768F" w:rsidP="0057768F">
      <w:pPr>
        <w:spacing w:after="0" w:line="240" w:lineRule="auto"/>
        <w:rPr>
          <w:rFonts w:ascii="Arial" w:eastAsia="Times New Roman" w:hAnsi="Arial" w:cs="Arial"/>
          <w:b/>
          <w:bCs/>
          <w:sz w:val="20"/>
          <w:szCs w:val="20"/>
        </w:rPr>
      </w:pPr>
      <w:r w:rsidRPr="00DB5A45">
        <w:rPr>
          <w:rFonts w:ascii="Arial" w:eastAsia="Times New Roman" w:hAnsi="Arial" w:cs="Arial"/>
          <w:b/>
          <w:bCs/>
          <w:color w:val="000000"/>
          <w:sz w:val="20"/>
          <w:szCs w:val="20"/>
          <w:shd w:val="clear" w:color="auto" w:fill="FFFFFF"/>
        </w:rPr>
        <w:t>THE ROLES OF SLAVES</w:t>
      </w:r>
    </w:p>
    <w:p w:rsidR="0057768F" w:rsidRPr="00DB5A45" w:rsidRDefault="0057768F" w:rsidP="0057768F">
      <w:pPr>
        <w:spacing w:after="0" w:line="240" w:lineRule="auto"/>
        <w:rPr>
          <w:rFonts w:ascii="Arial" w:eastAsia="Times New Roman" w:hAnsi="Arial" w:cs="Arial"/>
          <w:sz w:val="20"/>
          <w:szCs w:val="20"/>
        </w:rPr>
      </w:pPr>
      <w:r w:rsidRPr="00DB5A45">
        <w:rPr>
          <w:rFonts w:ascii="Arial" w:eastAsia="Times New Roman" w:hAnsi="Arial" w:cs="Arial"/>
          <w:color w:val="000000"/>
          <w:sz w:val="20"/>
          <w:szCs w:val="20"/>
          <w:shd w:val="clear" w:color="auto" w:fill="FFFFFF"/>
        </w:rPr>
        <w:t>Slaves were employed by private individuals or the state and worked in agriculture (especially the grain, vine and olive sectors), in mines (especially for gold and silver), manufacturing industries, transportation, education (where they brought their specialist knowledge of such topics as philosophy and medicine to the Roman world), the military (principally as baggage porters and camp assistants), the service industries (from food to accounting), in the private home, in the construction industry, on road-building projects, in public baths, and even to perform tasks in certain cult rituals.</w:t>
      </w:r>
    </w:p>
    <w:p w:rsidR="007F0121" w:rsidRPr="00DB5A45" w:rsidRDefault="007F0121" w:rsidP="0057768F">
      <w:pPr>
        <w:spacing w:after="0" w:line="240" w:lineRule="auto"/>
        <w:rPr>
          <w:rFonts w:ascii="Calibri" w:eastAsia="Times New Roman" w:hAnsi="Calibri" w:cs="Times New Roman"/>
          <w:b/>
          <w:bCs/>
          <w:color w:val="000000"/>
          <w:sz w:val="20"/>
          <w:szCs w:val="20"/>
          <w:shd w:val="clear" w:color="auto" w:fill="FFFFFF"/>
        </w:rPr>
      </w:pPr>
    </w:p>
    <w:p w:rsidR="0057768F" w:rsidRPr="00DB5A45" w:rsidRDefault="0057768F" w:rsidP="0057768F">
      <w:pPr>
        <w:spacing w:after="0" w:line="240" w:lineRule="auto"/>
        <w:rPr>
          <w:rFonts w:ascii="Arial" w:eastAsia="Times New Roman" w:hAnsi="Arial" w:cs="Arial"/>
          <w:b/>
          <w:bCs/>
          <w:sz w:val="20"/>
          <w:szCs w:val="20"/>
        </w:rPr>
      </w:pPr>
      <w:r w:rsidRPr="00DB5A45">
        <w:rPr>
          <w:rFonts w:ascii="Arial" w:eastAsia="Times New Roman" w:hAnsi="Arial" w:cs="Arial"/>
          <w:b/>
          <w:bCs/>
          <w:color w:val="000000"/>
          <w:sz w:val="20"/>
          <w:szCs w:val="20"/>
          <w:shd w:val="clear" w:color="auto" w:fill="FFFFFF"/>
        </w:rPr>
        <w:t>WINNING FREEDOM</w:t>
      </w:r>
    </w:p>
    <w:p w:rsidR="0057768F" w:rsidRPr="00DB5A45" w:rsidRDefault="0057768F" w:rsidP="0057768F">
      <w:pPr>
        <w:spacing w:after="0" w:line="240" w:lineRule="auto"/>
        <w:rPr>
          <w:rFonts w:ascii="Arial" w:eastAsia="Times New Roman" w:hAnsi="Arial" w:cs="Arial"/>
          <w:sz w:val="20"/>
          <w:szCs w:val="20"/>
        </w:rPr>
      </w:pPr>
      <w:r w:rsidRPr="00DB5A45">
        <w:rPr>
          <w:rFonts w:ascii="Arial" w:eastAsia="Times New Roman" w:hAnsi="Arial" w:cs="Arial"/>
          <w:color w:val="000000"/>
          <w:sz w:val="20"/>
          <w:szCs w:val="20"/>
          <w:shd w:val="clear" w:color="auto" w:fill="FFFFFF"/>
        </w:rPr>
        <w:t>There was, at least for a small minority, the possibility of a slave achieving freedom to become a freedman or woman, and this incentive was fully exploited by slave owners. Freedom could be granted by the owner but in most cases was actually bought by the slaves themselves. Freedom could be absolute or might be limited and include certain obligations to the former owner such as inheritance rights or the payment of a portion (</w:t>
      </w:r>
      <w:proofErr w:type="spellStart"/>
      <w:r w:rsidRPr="00DB5A45">
        <w:rPr>
          <w:rFonts w:ascii="Arial" w:eastAsia="Times New Roman" w:hAnsi="Arial" w:cs="Arial"/>
          <w:i/>
          <w:iCs/>
          <w:color w:val="000000"/>
          <w:sz w:val="20"/>
          <w:szCs w:val="20"/>
          <w:shd w:val="clear" w:color="auto" w:fill="FFFFFF"/>
        </w:rPr>
        <w:t>statuliber</w:t>
      </w:r>
      <w:proofErr w:type="spellEnd"/>
      <w:r w:rsidRPr="00DB5A45">
        <w:rPr>
          <w:rFonts w:ascii="Arial" w:eastAsia="Times New Roman" w:hAnsi="Arial" w:cs="Arial"/>
          <w:color w:val="000000"/>
          <w:sz w:val="20"/>
          <w:szCs w:val="20"/>
          <w:shd w:val="clear" w:color="auto" w:fill="FFFFFF"/>
        </w:rPr>
        <w:t>) of their earned assets (</w:t>
      </w:r>
      <w:r w:rsidRPr="00DB5A45">
        <w:rPr>
          <w:rFonts w:ascii="Arial" w:eastAsia="Times New Roman" w:hAnsi="Arial" w:cs="Arial"/>
          <w:i/>
          <w:iCs/>
          <w:color w:val="000000"/>
          <w:sz w:val="20"/>
          <w:szCs w:val="20"/>
          <w:shd w:val="clear" w:color="auto" w:fill="FFFFFF"/>
        </w:rPr>
        <w:t>peculium</w:t>
      </w:r>
      <w:r w:rsidRPr="00DB5A45">
        <w:rPr>
          <w:rFonts w:ascii="Arial" w:eastAsia="Times New Roman" w:hAnsi="Arial" w:cs="Arial"/>
          <w:color w:val="000000"/>
          <w:sz w:val="20"/>
          <w:szCs w:val="20"/>
          <w:shd w:val="clear" w:color="auto" w:fill="FFFFFF"/>
        </w:rPr>
        <w:t xml:space="preserve">). </w:t>
      </w:r>
    </w:p>
    <w:p w:rsidR="0057768F" w:rsidRPr="00DB5A45" w:rsidRDefault="0057768F" w:rsidP="0057768F">
      <w:pPr>
        <w:spacing w:after="0" w:line="240" w:lineRule="auto"/>
        <w:rPr>
          <w:rFonts w:ascii="Times New Roman" w:eastAsia="Times New Roman" w:hAnsi="Times New Roman" w:cs="Times New Roman"/>
          <w:sz w:val="20"/>
          <w:szCs w:val="20"/>
        </w:rPr>
      </w:pPr>
    </w:p>
    <w:p w:rsidR="0057768F" w:rsidRPr="00DB5A45" w:rsidRDefault="0057768F" w:rsidP="0057768F">
      <w:pPr>
        <w:spacing w:after="0" w:line="240" w:lineRule="auto"/>
        <w:rPr>
          <w:rFonts w:ascii="Arial" w:eastAsia="Times New Roman" w:hAnsi="Arial" w:cs="Arial"/>
          <w:sz w:val="20"/>
          <w:szCs w:val="20"/>
        </w:rPr>
      </w:pPr>
      <w:r w:rsidRPr="00DB5A45">
        <w:rPr>
          <w:rFonts w:ascii="Arial" w:eastAsia="Times New Roman" w:hAnsi="Arial" w:cs="Arial"/>
          <w:color w:val="000000"/>
          <w:sz w:val="20"/>
          <w:szCs w:val="20"/>
          <w:shd w:val="clear" w:color="auto" w:fill="FFFFFF"/>
        </w:rPr>
        <w:t xml:space="preserve">Children of a freed woman would not have any limits on their rights (although social status might be affected in terms of reputation). Also, former slaves could become citizens (especially from the Augustan period) and even become slave owners themselves. One famous example was the freedman C. </w:t>
      </w:r>
      <w:proofErr w:type="spellStart"/>
      <w:r w:rsidRPr="00DB5A45">
        <w:rPr>
          <w:rFonts w:ascii="Arial" w:eastAsia="Times New Roman" w:hAnsi="Arial" w:cs="Arial"/>
          <w:color w:val="000000"/>
          <w:sz w:val="20"/>
          <w:szCs w:val="20"/>
          <w:shd w:val="clear" w:color="auto" w:fill="FFFFFF"/>
        </w:rPr>
        <w:t>Caecilius</w:t>
      </w:r>
      <w:proofErr w:type="spellEnd"/>
      <w:r w:rsidRPr="00DB5A45">
        <w:rPr>
          <w:rFonts w:ascii="Arial" w:eastAsia="Times New Roman" w:hAnsi="Arial" w:cs="Arial"/>
          <w:color w:val="000000"/>
          <w:sz w:val="20"/>
          <w:szCs w:val="20"/>
          <w:shd w:val="clear" w:color="auto" w:fill="FFFFFF"/>
        </w:rPr>
        <w:t xml:space="preserve"> </w:t>
      </w:r>
      <w:proofErr w:type="spellStart"/>
      <w:r w:rsidRPr="00DB5A45">
        <w:rPr>
          <w:rFonts w:ascii="Arial" w:eastAsia="Times New Roman" w:hAnsi="Arial" w:cs="Arial"/>
          <w:color w:val="000000"/>
          <w:sz w:val="20"/>
          <w:szCs w:val="20"/>
          <w:shd w:val="clear" w:color="auto" w:fill="FFFFFF"/>
        </w:rPr>
        <w:t>Isidorus</w:t>
      </w:r>
      <w:proofErr w:type="spellEnd"/>
      <w:r w:rsidRPr="00DB5A45">
        <w:rPr>
          <w:rFonts w:ascii="Arial" w:eastAsia="Times New Roman" w:hAnsi="Arial" w:cs="Arial"/>
          <w:color w:val="000000"/>
          <w:sz w:val="20"/>
          <w:szCs w:val="20"/>
          <w:shd w:val="clear" w:color="auto" w:fill="FFFFFF"/>
        </w:rPr>
        <w:t xml:space="preserve"> who would eventually own over 4,000 slaves. This prize of freedom and integration back into society was also used by owners and authority to convince slaves of the benefits of working hard and being obedient.</w:t>
      </w:r>
    </w:p>
    <w:p w:rsidR="00DB5A45" w:rsidRPr="00157880" w:rsidRDefault="00DB5A45" w:rsidP="00DB5A45">
      <w:pPr>
        <w:pStyle w:val="NoSpacing"/>
        <w:rPr>
          <w:rFonts w:ascii="Arial" w:hAnsi="Arial" w:cs="Arial"/>
          <w:b/>
          <w:sz w:val="28"/>
        </w:rPr>
      </w:pPr>
    </w:p>
    <w:tbl>
      <w:tblPr>
        <w:tblStyle w:val="TableGrid"/>
        <w:tblW w:w="0" w:type="auto"/>
        <w:tblLook w:val="04A0" w:firstRow="1" w:lastRow="0" w:firstColumn="1" w:lastColumn="0" w:noHBand="0" w:noVBand="1"/>
      </w:tblPr>
      <w:tblGrid>
        <w:gridCol w:w="3596"/>
        <w:gridCol w:w="3597"/>
        <w:gridCol w:w="3597"/>
      </w:tblGrid>
      <w:tr w:rsidR="00DB5A45" w:rsidTr="006B266C">
        <w:tc>
          <w:tcPr>
            <w:tcW w:w="3596" w:type="dxa"/>
          </w:tcPr>
          <w:p w:rsidR="00DB5A45" w:rsidRPr="00253FB2" w:rsidRDefault="00DB5A45" w:rsidP="006B266C">
            <w:pPr>
              <w:pStyle w:val="NoSpacing"/>
              <w:jc w:val="center"/>
              <w:rPr>
                <w:b/>
              </w:rPr>
            </w:pPr>
            <w:r>
              <w:rPr>
                <w:b/>
              </w:rPr>
              <w:t>Main Idea</w:t>
            </w:r>
          </w:p>
        </w:tc>
        <w:tc>
          <w:tcPr>
            <w:tcW w:w="3597" w:type="dxa"/>
          </w:tcPr>
          <w:p w:rsidR="00DB5A45" w:rsidRPr="00253FB2" w:rsidRDefault="00DB5A45" w:rsidP="006B266C">
            <w:pPr>
              <w:pStyle w:val="NoSpacing"/>
              <w:jc w:val="center"/>
              <w:rPr>
                <w:b/>
              </w:rPr>
            </w:pPr>
            <w:r>
              <w:rPr>
                <w:b/>
              </w:rPr>
              <w:t>Enduring Issue</w:t>
            </w:r>
          </w:p>
        </w:tc>
        <w:tc>
          <w:tcPr>
            <w:tcW w:w="3597" w:type="dxa"/>
          </w:tcPr>
          <w:p w:rsidR="00DB5A45" w:rsidRPr="00253FB2" w:rsidRDefault="00DB5A45" w:rsidP="006B266C">
            <w:pPr>
              <w:pStyle w:val="NoSpacing"/>
              <w:jc w:val="center"/>
              <w:rPr>
                <w:b/>
              </w:rPr>
            </w:pPr>
            <w:r>
              <w:rPr>
                <w:b/>
              </w:rPr>
              <w:t>Outside Information</w:t>
            </w:r>
          </w:p>
        </w:tc>
      </w:tr>
      <w:tr w:rsidR="00DB5A45" w:rsidTr="006B266C">
        <w:tc>
          <w:tcPr>
            <w:tcW w:w="3596" w:type="dxa"/>
          </w:tcPr>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tc>
        <w:tc>
          <w:tcPr>
            <w:tcW w:w="3597" w:type="dxa"/>
          </w:tcPr>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tc>
        <w:tc>
          <w:tcPr>
            <w:tcW w:w="3597" w:type="dxa"/>
          </w:tcPr>
          <w:p w:rsidR="00DB5A45" w:rsidRDefault="00DB5A45" w:rsidP="006B266C">
            <w:pPr>
              <w:pStyle w:val="NoSpacing"/>
            </w:pPr>
          </w:p>
        </w:tc>
      </w:tr>
    </w:tbl>
    <w:p w:rsidR="00DB5A45" w:rsidRPr="0095150D" w:rsidRDefault="00DB5A45" w:rsidP="00DB5A45">
      <w:pPr>
        <w:jc w:val="center"/>
        <w:rPr>
          <w:rFonts w:ascii="Arial" w:hAnsi="Arial" w:cs="Arial"/>
          <w:b/>
          <w:sz w:val="28"/>
          <w:szCs w:val="28"/>
        </w:rPr>
      </w:pPr>
      <w:r w:rsidRPr="00DB5A45">
        <w:rPr>
          <w:rFonts w:ascii="Arial" w:hAnsi="Arial" w:cs="Arial"/>
          <w:b/>
          <w:sz w:val="28"/>
          <w:szCs w:val="28"/>
        </w:rPr>
        <w:lastRenderedPageBreak/>
        <w:t>Document 5 – Hammurabi’s Code</w:t>
      </w:r>
    </w:p>
    <w:tbl>
      <w:tblPr>
        <w:tblW w:w="0" w:type="auto"/>
        <w:tblCellMar>
          <w:top w:w="15" w:type="dxa"/>
          <w:left w:w="15" w:type="dxa"/>
          <w:bottom w:w="15" w:type="dxa"/>
          <w:right w:w="15" w:type="dxa"/>
        </w:tblCellMar>
        <w:tblLook w:val="04A0" w:firstRow="1" w:lastRow="0" w:firstColumn="1" w:lastColumn="0" w:noHBand="0" w:noVBand="1"/>
      </w:tblPr>
      <w:tblGrid>
        <w:gridCol w:w="5864"/>
        <w:gridCol w:w="4916"/>
      </w:tblGrid>
      <w:tr w:rsidR="00DB5A45" w:rsidRPr="0095150D" w:rsidTr="006B266C">
        <w:tc>
          <w:tcPr>
            <w:tcW w:w="0" w:type="auto"/>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rsidR="00DB5A45" w:rsidRDefault="00DB5A45" w:rsidP="006B266C">
            <w:pPr>
              <w:spacing w:after="0" w:line="240" w:lineRule="auto"/>
              <w:jc w:val="both"/>
              <w:rPr>
                <w:rFonts w:ascii="Arial" w:eastAsia="Times New Roman" w:hAnsi="Arial" w:cs="Arial"/>
                <w:color w:val="000000"/>
              </w:rPr>
            </w:pPr>
            <w:r w:rsidRPr="0095150D">
              <w:rPr>
                <w:rFonts w:ascii="Arial" w:eastAsia="Times New Roman" w:hAnsi="Arial" w:cs="Arial"/>
                <w:color w:val="000000"/>
              </w:rPr>
              <w:t xml:space="preserve">The Code of Hammurabi was one of the first written law codes. It was written around 1754 BC by Hammurabi, the king of Babylon. It was written on a </w:t>
            </w:r>
            <w:proofErr w:type="spellStart"/>
            <w:r w:rsidRPr="0095150D">
              <w:rPr>
                <w:rFonts w:ascii="Arial" w:eastAsia="Times New Roman" w:hAnsi="Arial" w:cs="Arial"/>
                <w:color w:val="000000"/>
              </w:rPr>
              <w:t>stele</w:t>
            </w:r>
            <w:proofErr w:type="spellEnd"/>
            <w:r w:rsidRPr="0095150D">
              <w:rPr>
                <w:rFonts w:ascii="Arial" w:eastAsia="Times New Roman" w:hAnsi="Arial" w:cs="Arial"/>
                <w:color w:val="000000"/>
              </w:rPr>
              <w:t>, or a large stone monument, and placed in a public place so that all could see it. A carving at the top of the stele shows King Hammurabi receiving the laws from the god Shamash. The inscription states that King Hammurabi was chosen by the gods of his people to bring the laws to them.</w:t>
            </w:r>
          </w:p>
          <w:p w:rsidR="00DB5A45" w:rsidRPr="0095150D" w:rsidRDefault="00DB5A45" w:rsidP="006B266C">
            <w:pPr>
              <w:spacing w:after="0" w:line="240" w:lineRule="auto"/>
              <w:jc w:val="both"/>
              <w:rPr>
                <w:rFonts w:ascii="Arial" w:eastAsia="Times New Roman" w:hAnsi="Arial" w:cs="Arial"/>
                <w:sz w:val="24"/>
                <w:szCs w:val="24"/>
              </w:rPr>
            </w:pPr>
          </w:p>
          <w:p w:rsidR="00DB5A45" w:rsidRPr="0095150D" w:rsidRDefault="00DB5A45" w:rsidP="006B266C">
            <w:pPr>
              <w:spacing w:after="0" w:line="240" w:lineRule="auto"/>
              <w:rPr>
                <w:rFonts w:ascii="Arial" w:eastAsia="Times New Roman" w:hAnsi="Arial" w:cs="Arial"/>
                <w:sz w:val="24"/>
                <w:szCs w:val="24"/>
              </w:rPr>
            </w:pPr>
            <w:r w:rsidRPr="0095150D">
              <w:rPr>
                <w:rFonts w:ascii="Arial" w:eastAsia="Times New Roman" w:hAnsi="Arial" w:cs="Arial"/>
                <w:b/>
                <w:bCs/>
                <w:color w:val="000000"/>
              </w:rPr>
              <w:t xml:space="preserve">Excerpt from the first lines of the Code of Hammurabi: </w:t>
            </w:r>
          </w:p>
          <w:p w:rsidR="00DB5A45" w:rsidRPr="0095150D" w:rsidRDefault="00DB5A45" w:rsidP="006B266C">
            <w:pPr>
              <w:spacing w:after="0" w:line="240" w:lineRule="auto"/>
              <w:rPr>
                <w:rFonts w:ascii="Arial" w:eastAsia="Times New Roman" w:hAnsi="Arial" w:cs="Arial"/>
                <w:sz w:val="24"/>
                <w:szCs w:val="24"/>
              </w:rPr>
            </w:pPr>
          </w:p>
          <w:p w:rsidR="00DB5A45" w:rsidRPr="0095150D" w:rsidRDefault="00DB5A45" w:rsidP="006B266C">
            <w:pPr>
              <w:spacing w:after="0" w:line="240" w:lineRule="auto"/>
              <w:rPr>
                <w:rFonts w:ascii="Arial" w:eastAsia="Times New Roman" w:hAnsi="Arial" w:cs="Arial"/>
                <w:sz w:val="24"/>
                <w:szCs w:val="24"/>
              </w:rPr>
            </w:pPr>
            <w:r w:rsidRPr="0095150D">
              <w:rPr>
                <w:rFonts w:ascii="Arial" w:eastAsia="Times New Roman" w:hAnsi="Arial" w:cs="Arial"/>
                <w:color w:val="000000"/>
              </w:rPr>
              <w:t xml:space="preserve">When Anu the Sublime, King of the </w:t>
            </w:r>
            <w:proofErr w:type="spellStart"/>
            <w:r w:rsidRPr="0095150D">
              <w:rPr>
                <w:rFonts w:ascii="Arial" w:eastAsia="Times New Roman" w:hAnsi="Arial" w:cs="Arial"/>
                <w:color w:val="000000"/>
              </w:rPr>
              <w:t>Anunaki</w:t>
            </w:r>
            <w:proofErr w:type="spellEnd"/>
            <w:r w:rsidRPr="0095150D">
              <w:rPr>
                <w:rFonts w:ascii="Arial" w:eastAsia="Times New Roman" w:hAnsi="Arial" w:cs="Arial"/>
                <w:color w:val="000000"/>
              </w:rPr>
              <w:t>, and Bel, the lord of Heaven and earth, who decreed the fate of the land...called Babylon by his illustrious name, made it great on earth, and founded an everlasting kingdom in it, whose foundations are laid so solidly as those of heaven and earth; then Anu and Bel called by name me, Hammurabi, the exalted prince, who feared God, to bring about the rule of righteousness in the land, to destroy the wicked and the evil-doers; so that the strong should not harm the weak; so that I should rule over the black-headed people like Shamash, and enlighten the land, to further the well-being of mankind.</w:t>
            </w:r>
          </w:p>
        </w:tc>
        <w:tc>
          <w:tcPr>
            <w:tcW w:w="0" w:type="auto"/>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rsidR="00DB5A45" w:rsidRPr="0095150D" w:rsidRDefault="00DB5A45" w:rsidP="006B266C">
            <w:pPr>
              <w:spacing w:after="0" w:line="240" w:lineRule="auto"/>
              <w:jc w:val="center"/>
              <w:rPr>
                <w:rFonts w:ascii="Arial" w:eastAsia="Times New Roman" w:hAnsi="Arial" w:cs="Arial"/>
                <w:sz w:val="24"/>
                <w:szCs w:val="24"/>
              </w:rPr>
            </w:pPr>
            <w:r w:rsidRPr="0095150D">
              <w:rPr>
                <w:rFonts w:ascii="Arial" w:eastAsia="Times New Roman" w:hAnsi="Arial" w:cs="Arial"/>
                <w:noProof/>
                <w:color w:val="000000"/>
                <w:sz w:val="36"/>
                <w:szCs w:val="36"/>
              </w:rPr>
              <w:drawing>
                <wp:inline distT="0" distB="0" distL="0" distR="0" wp14:anchorId="4D110F1B" wp14:editId="227D604B">
                  <wp:extent cx="2771775" cy="3438525"/>
                  <wp:effectExtent l="0" t="0" r="9525" b="9525"/>
                  <wp:docPr id="3" name="Picture 3" descr="482px-P1050771_Louvre_code_Hammurabi_bas_relief_r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2px-P1050771_Louvre_code_Hammurabi_bas_relief_rw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3438525"/>
                          </a:xfrm>
                          <a:prstGeom prst="rect">
                            <a:avLst/>
                          </a:prstGeom>
                          <a:noFill/>
                          <a:ln>
                            <a:noFill/>
                          </a:ln>
                        </pic:spPr>
                      </pic:pic>
                    </a:graphicData>
                  </a:graphic>
                </wp:inline>
              </w:drawing>
            </w:r>
          </w:p>
          <w:p w:rsidR="00DB5A45" w:rsidRPr="0095150D" w:rsidRDefault="00DB5A45" w:rsidP="006B266C">
            <w:pPr>
              <w:spacing w:after="0" w:line="240" w:lineRule="auto"/>
              <w:jc w:val="both"/>
              <w:rPr>
                <w:rFonts w:ascii="Arial" w:eastAsia="Times New Roman" w:hAnsi="Arial" w:cs="Arial"/>
                <w:sz w:val="24"/>
                <w:szCs w:val="24"/>
              </w:rPr>
            </w:pPr>
            <w:r w:rsidRPr="0095150D">
              <w:rPr>
                <w:rFonts w:ascii="Arial" w:eastAsia="Times New Roman" w:hAnsi="Arial" w:cs="Arial"/>
                <w:color w:val="000000"/>
                <w:sz w:val="20"/>
                <w:szCs w:val="20"/>
              </w:rPr>
              <w:t xml:space="preserve">Carving on the top of a stele with the Code of Hammurabi inscribed below it. </w:t>
            </w:r>
          </w:p>
          <w:p w:rsidR="00DB5A45" w:rsidRPr="0095150D" w:rsidRDefault="00DB5A45" w:rsidP="006B266C">
            <w:pPr>
              <w:spacing w:after="0" w:line="240" w:lineRule="auto"/>
              <w:jc w:val="both"/>
              <w:rPr>
                <w:rFonts w:ascii="Arial" w:eastAsia="Times New Roman" w:hAnsi="Arial" w:cs="Arial"/>
                <w:sz w:val="24"/>
                <w:szCs w:val="24"/>
              </w:rPr>
            </w:pPr>
          </w:p>
        </w:tc>
      </w:tr>
      <w:tr w:rsidR="00DB5A45" w:rsidRPr="0095150D" w:rsidTr="006B266C">
        <w:trPr>
          <w:trHeight w:val="420"/>
        </w:trPr>
        <w:tc>
          <w:tcPr>
            <w:tcW w:w="0" w:type="auto"/>
            <w:gridSpan w:val="2"/>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DB5A45" w:rsidRPr="0095150D" w:rsidRDefault="00DB5A45" w:rsidP="006B266C">
            <w:pPr>
              <w:spacing w:after="0" w:line="240" w:lineRule="auto"/>
              <w:jc w:val="right"/>
              <w:rPr>
                <w:rFonts w:ascii="Arial" w:eastAsia="Times New Roman" w:hAnsi="Arial" w:cs="Arial"/>
                <w:sz w:val="24"/>
                <w:szCs w:val="24"/>
              </w:rPr>
            </w:pPr>
            <w:r w:rsidRPr="0095150D">
              <w:rPr>
                <w:rFonts w:ascii="Arial" w:eastAsia="Times New Roman" w:hAnsi="Arial" w:cs="Arial"/>
                <w:color w:val="000000"/>
                <w:sz w:val="12"/>
                <w:szCs w:val="12"/>
              </w:rPr>
              <w:t xml:space="preserve">Source: Adapted by New Visions from </w:t>
            </w:r>
            <w:hyperlink r:id="rId11" w:history="1">
              <w:r w:rsidRPr="0095150D">
                <w:rPr>
                  <w:rFonts w:ascii="Arial" w:eastAsia="Times New Roman" w:hAnsi="Arial" w:cs="Arial"/>
                  <w:color w:val="1155CC"/>
                  <w:sz w:val="12"/>
                  <w:szCs w:val="12"/>
                  <w:u w:val="single"/>
                </w:rPr>
                <w:t>Hammurabi</w:t>
              </w:r>
            </w:hyperlink>
            <w:r w:rsidRPr="0095150D">
              <w:rPr>
                <w:rFonts w:ascii="Arial" w:eastAsia="Times New Roman" w:hAnsi="Arial" w:cs="Arial"/>
                <w:color w:val="000000"/>
                <w:sz w:val="12"/>
                <w:szCs w:val="12"/>
              </w:rPr>
              <w:t xml:space="preserve"> by Joshua J. Mark which is published on Ancient History Encyclopedia under the </w:t>
            </w:r>
            <w:hyperlink r:id="rId12" w:history="1">
              <w:r w:rsidRPr="0095150D">
                <w:rPr>
                  <w:rFonts w:ascii="Arial" w:eastAsia="Times New Roman" w:hAnsi="Arial" w:cs="Arial"/>
                  <w:color w:val="1155CC"/>
                  <w:sz w:val="12"/>
                  <w:szCs w:val="12"/>
                  <w:u w:val="single"/>
                </w:rPr>
                <w:t xml:space="preserve">CC BY-NC-SA 3.0 </w:t>
              </w:r>
              <w:proofErr w:type="spellStart"/>
              <w:r w:rsidRPr="0095150D">
                <w:rPr>
                  <w:rFonts w:ascii="Arial" w:eastAsia="Times New Roman" w:hAnsi="Arial" w:cs="Arial"/>
                  <w:color w:val="1155CC"/>
                  <w:sz w:val="12"/>
                  <w:szCs w:val="12"/>
                  <w:u w:val="single"/>
                </w:rPr>
                <w:t>Unported</w:t>
              </w:r>
              <w:proofErr w:type="spellEnd"/>
            </w:hyperlink>
            <w:r w:rsidRPr="0095150D">
              <w:rPr>
                <w:rFonts w:ascii="Arial" w:eastAsia="Times New Roman" w:hAnsi="Arial" w:cs="Arial"/>
                <w:color w:val="000000"/>
                <w:sz w:val="12"/>
                <w:szCs w:val="12"/>
              </w:rPr>
              <w:t xml:space="preserve"> license. </w:t>
            </w:r>
          </w:p>
          <w:p w:rsidR="00DB5A45" w:rsidRPr="0095150D" w:rsidRDefault="00DB5A45" w:rsidP="006B266C">
            <w:pPr>
              <w:spacing w:after="0" w:line="240" w:lineRule="auto"/>
              <w:jc w:val="right"/>
              <w:rPr>
                <w:rFonts w:ascii="Arial" w:eastAsia="Times New Roman" w:hAnsi="Arial" w:cs="Arial"/>
                <w:sz w:val="24"/>
                <w:szCs w:val="24"/>
              </w:rPr>
            </w:pPr>
            <w:r w:rsidRPr="0095150D">
              <w:rPr>
                <w:rFonts w:ascii="Arial" w:eastAsia="Times New Roman" w:hAnsi="Arial" w:cs="Arial"/>
                <w:color w:val="000000"/>
                <w:sz w:val="12"/>
                <w:szCs w:val="12"/>
              </w:rPr>
              <w:t xml:space="preserve">Source: “Code of Hammurabi.” Translated by L.W. King. </w:t>
            </w:r>
            <w:r w:rsidRPr="0095150D">
              <w:rPr>
                <w:rFonts w:ascii="Arial" w:eastAsia="Times New Roman" w:hAnsi="Arial" w:cs="Arial"/>
                <w:i/>
                <w:iCs/>
                <w:color w:val="000000"/>
                <w:sz w:val="12"/>
                <w:szCs w:val="12"/>
              </w:rPr>
              <w:t xml:space="preserve">The Eleventh Edition of the </w:t>
            </w:r>
            <w:proofErr w:type="spellStart"/>
            <w:r w:rsidRPr="0095150D">
              <w:rPr>
                <w:rFonts w:ascii="Arial" w:eastAsia="Times New Roman" w:hAnsi="Arial" w:cs="Arial"/>
                <w:i/>
                <w:iCs/>
                <w:color w:val="000000"/>
                <w:sz w:val="12"/>
                <w:szCs w:val="12"/>
              </w:rPr>
              <w:t>Encyclopaedia</w:t>
            </w:r>
            <w:proofErr w:type="spellEnd"/>
            <w:r w:rsidRPr="0095150D">
              <w:rPr>
                <w:rFonts w:ascii="Arial" w:eastAsia="Times New Roman" w:hAnsi="Arial" w:cs="Arial"/>
                <w:i/>
                <w:iCs/>
                <w:color w:val="000000"/>
                <w:sz w:val="12"/>
                <w:szCs w:val="12"/>
              </w:rPr>
              <w:t xml:space="preserve"> Britannica</w:t>
            </w:r>
            <w:r w:rsidRPr="0095150D">
              <w:rPr>
                <w:rFonts w:ascii="Arial" w:eastAsia="Times New Roman" w:hAnsi="Arial" w:cs="Arial"/>
                <w:color w:val="000000"/>
                <w:sz w:val="12"/>
                <w:szCs w:val="12"/>
              </w:rPr>
              <w:t xml:space="preserve">. 1915. Found on the Fordham University’s Ancient History Sourcebook: </w:t>
            </w:r>
            <w:hyperlink r:id="rId13" w:history="1">
              <w:r w:rsidRPr="0095150D">
                <w:rPr>
                  <w:rFonts w:ascii="Arial" w:eastAsia="Times New Roman" w:hAnsi="Arial" w:cs="Arial"/>
                  <w:color w:val="1155CC"/>
                  <w:sz w:val="12"/>
                  <w:szCs w:val="12"/>
                  <w:u w:val="single"/>
                </w:rPr>
                <w:t>http://www.fordham.edu/halsall/ancient/hamcode.asp</w:t>
              </w:r>
            </w:hyperlink>
          </w:p>
        </w:tc>
      </w:tr>
    </w:tbl>
    <w:p w:rsidR="00DB5A45" w:rsidRPr="00157880" w:rsidRDefault="00DB5A45" w:rsidP="00DB5A45">
      <w:pPr>
        <w:pStyle w:val="NoSpacing"/>
        <w:rPr>
          <w:rFonts w:ascii="Arial" w:hAnsi="Arial" w:cs="Arial"/>
          <w:b/>
          <w:sz w:val="28"/>
        </w:rPr>
      </w:pPr>
    </w:p>
    <w:tbl>
      <w:tblPr>
        <w:tblStyle w:val="TableGrid"/>
        <w:tblW w:w="0" w:type="auto"/>
        <w:tblLook w:val="04A0" w:firstRow="1" w:lastRow="0" w:firstColumn="1" w:lastColumn="0" w:noHBand="0" w:noVBand="1"/>
      </w:tblPr>
      <w:tblGrid>
        <w:gridCol w:w="3596"/>
        <w:gridCol w:w="3597"/>
        <w:gridCol w:w="3597"/>
      </w:tblGrid>
      <w:tr w:rsidR="00DB5A45" w:rsidTr="006B266C">
        <w:tc>
          <w:tcPr>
            <w:tcW w:w="3596" w:type="dxa"/>
          </w:tcPr>
          <w:p w:rsidR="00DB5A45" w:rsidRPr="00253FB2" w:rsidRDefault="00DB5A45" w:rsidP="006B266C">
            <w:pPr>
              <w:pStyle w:val="NoSpacing"/>
              <w:jc w:val="center"/>
              <w:rPr>
                <w:b/>
              </w:rPr>
            </w:pPr>
            <w:r>
              <w:rPr>
                <w:b/>
              </w:rPr>
              <w:t>Main Idea</w:t>
            </w:r>
          </w:p>
        </w:tc>
        <w:tc>
          <w:tcPr>
            <w:tcW w:w="3597" w:type="dxa"/>
          </w:tcPr>
          <w:p w:rsidR="00DB5A45" w:rsidRPr="00253FB2" w:rsidRDefault="00DB5A45" w:rsidP="006B266C">
            <w:pPr>
              <w:pStyle w:val="NoSpacing"/>
              <w:jc w:val="center"/>
              <w:rPr>
                <w:b/>
              </w:rPr>
            </w:pPr>
            <w:r>
              <w:rPr>
                <w:b/>
              </w:rPr>
              <w:t>Enduring Issue</w:t>
            </w:r>
          </w:p>
        </w:tc>
        <w:tc>
          <w:tcPr>
            <w:tcW w:w="3597" w:type="dxa"/>
          </w:tcPr>
          <w:p w:rsidR="00DB5A45" w:rsidRPr="00253FB2" w:rsidRDefault="00DB5A45" w:rsidP="006B266C">
            <w:pPr>
              <w:pStyle w:val="NoSpacing"/>
              <w:jc w:val="center"/>
              <w:rPr>
                <w:b/>
              </w:rPr>
            </w:pPr>
            <w:r>
              <w:rPr>
                <w:b/>
              </w:rPr>
              <w:t>Outside Information</w:t>
            </w:r>
          </w:p>
        </w:tc>
      </w:tr>
      <w:tr w:rsidR="00DB5A45" w:rsidTr="006B266C">
        <w:tc>
          <w:tcPr>
            <w:tcW w:w="3596" w:type="dxa"/>
          </w:tcPr>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p w:rsidR="00DB5A45" w:rsidRDefault="00DB5A45" w:rsidP="006B266C">
            <w:pPr>
              <w:pStyle w:val="NoSpacing"/>
            </w:pPr>
          </w:p>
        </w:tc>
        <w:tc>
          <w:tcPr>
            <w:tcW w:w="3597" w:type="dxa"/>
          </w:tcPr>
          <w:p w:rsidR="00DB5A45" w:rsidRDefault="00DB5A45" w:rsidP="006B266C">
            <w:pPr>
              <w:pStyle w:val="NoSpacing"/>
            </w:pPr>
          </w:p>
        </w:tc>
        <w:tc>
          <w:tcPr>
            <w:tcW w:w="3597" w:type="dxa"/>
          </w:tcPr>
          <w:p w:rsidR="00DB5A45" w:rsidRDefault="00DB5A45" w:rsidP="006B266C">
            <w:pPr>
              <w:pStyle w:val="NoSpacing"/>
            </w:pPr>
          </w:p>
        </w:tc>
      </w:tr>
    </w:tbl>
    <w:p w:rsidR="0057768F" w:rsidRPr="0057768F" w:rsidRDefault="0057768F" w:rsidP="00157880">
      <w:pPr>
        <w:pStyle w:val="NoSpacing"/>
        <w:rPr>
          <w:rFonts w:ascii="Arial" w:hAnsi="Arial" w:cs="Arial"/>
          <w:b/>
        </w:rPr>
      </w:pPr>
    </w:p>
    <w:sectPr w:rsidR="0057768F" w:rsidRPr="0057768F" w:rsidSect="00664A3F">
      <w:headerReference w:type="default" r:id="rId14"/>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150" w:rsidRDefault="004C4150" w:rsidP="007F0121">
      <w:pPr>
        <w:spacing w:after="0" w:line="240" w:lineRule="auto"/>
      </w:pPr>
      <w:r>
        <w:separator/>
      </w:r>
    </w:p>
  </w:endnote>
  <w:endnote w:type="continuationSeparator" w:id="0">
    <w:p w:rsidR="004C4150" w:rsidRDefault="004C4150" w:rsidP="007F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150" w:rsidRDefault="004C4150" w:rsidP="007F0121">
      <w:pPr>
        <w:spacing w:after="0" w:line="240" w:lineRule="auto"/>
      </w:pPr>
      <w:r>
        <w:separator/>
      </w:r>
    </w:p>
  </w:footnote>
  <w:footnote w:type="continuationSeparator" w:id="0">
    <w:p w:rsidR="004C4150" w:rsidRDefault="004C4150" w:rsidP="007F0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121" w:rsidRDefault="007F0121">
    <w:pPr>
      <w:pStyle w:val="Header"/>
    </w:pPr>
  </w:p>
  <w:p w:rsidR="007F0121" w:rsidRDefault="007F0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E82"/>
    <w:multiLevelType w:val="hybridMultilevel"/>
    <w:tmpl w:val="1CC88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C22935"/>
    <w:multiLevelType w:val="multilevel"/>
    <w:tmpl w:val="30D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C7965"/>
    <w:multiLevelType w:val="hybridMultilevel"/>
    <w:tmpl w:val="F758A356"/>
    <w:lvl w:ilvl="0" w:tplc="EDD255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C3C4A"/>
    <w:multiLevelType w:val="hybridMultilevel"/>
    <w:tmpl w:val="47004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6E57E4"/>
    <w:multiLevelType w:val="hybridMultilevel"/>
    <w:tmpl w:val="5024CD10"/>
    <w:lvl w:ilvl="0" w:tplc="0E042C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E4B"/>
    <w:multiLevelType w:val="hybridMultilevel"/>
    <w:tmpl w:val="C180E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C21D75"/>
    <w:multiLevelType w:val="multilevel"/>
    <w:tmpl w:val="A31E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47E4C"/>
    <w:multiLevelType w:val="hybridMultilevel"/>
    <w:tmpl w:val="E4901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5B3B64"/>
    <w:multiLevelType w:val="hybridMultilevel"/>
    <w:tmpl w:val="447EE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FE135D"/>
    <w:multiLevelType w:val="hybridMultilevel"/>
    <w:tmpl w:val="963E4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062A64"/>
    <w:multiLevelType w:val="hybridMultilevel"/>
    <w:tmpl w:val="C8A05DE2"/>
    <w:lvl w:ilvl="0" w:tplc="C594573A">
      <w:start w:val="1"/>
      <w:numFmt w:val="decimal"/>
      <w:lvlText w:val="%1."/>
      <w:lvlJc w:val="left"/>
      <w:pPr>
        <w:ind w:left="420" w:hanging="360"/>
      </w:pPr>
      <w:rPr>
        <w:rFonts w:hint="default"/>
      </w:rPr>
    </w:lvl>
    <w:lvl w:ilvl="1" w:tplc="04090001">
      <w:start w:val="1"/>
      <w:numFmt w:val="bullet"/>
      <w:lvlText w:val=""/>
      <w:lvlJc w:val="left"/>
      <w:pPr>
        <w:ind w:left="1140" w:hanging="360"/>
      </w:pPr>
      <w:rPr>
        <w:rFonts w:ascii="Symbol" w:hAnsi="Symbol"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7746B1E"/>
    <w:multiLevelType w:val="hybridMultilevel"/>
    <w:tmpl w:val="9DB49E22"/>
    <w:lvl w:ilvl="0" w:tplc="08EA5C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56342"/>
    <w:multiLevelType w:val="multilevel"/>
    <w:tmpl w:val="3446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36E00"/>
    <w:multiLevelType w:val="hybridMultilevel"/>
    <w:tmpl w:val="CF98A91E"/>
    <w:lvl w:ilvl="0" w:tplc="B142A7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118AB"/>
    <w:multiLevelType w:val="multilevel"/>
    <w:tmpl w:val="FA4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C591E"/>
    <w:multiLevelType w:val="hybridMultilevel"/>
    <w:tmpl w:val="3B0A7668"/>
    <w:lvl w:ilvl="0" w:tplc="EDD255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526EA"/>
    <w:multiLevelType w:val="hybridMultilevel"/>
    <w:tmpl w:val="46FECA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num>
  <w:num w:numId="6">
    <w:abstractNumId w:val="4"/>
  </w:num>
  <w:num w:numId="7">
    <w:abstractNumId w:val="13"/>
  </w:num>
  <w:num w:numId="8">
    <w:abstractNumId w:val="11"/>
  </w:num>
  <w:num w:numId="9">
    <w:abstractNumId w:val="2"/>
  </w:num>
  <w:num w:numId="10">
    <w:abstractNumId w:val="7"/>
  </w:num>
  <w:num w:numId="11">
    <w:abstractNumId w:val="8"/>
  </w:num>
  <w:num w:numId="12">
    <w:abstractNumId w:val="15"/>
  </w:num>
  <w:num w:numId="13">
    <w:abstractNumId w:val="16"/>
  </w:num>
  <w:num w:numId="14">
    <w:abstractNumId w:val="0"/>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80"/>
    <w:rsid w:val="000C4271"/>
    <w:rsid w:val="000E459B"/>
    <w:rsid w:val="00137F6B"/>
    <w:rsid w:val="00157880"/>
    <w:rsid w:val="00175874"/>
    <w:rsid w:val="001872BD"/>
    <w:rsid w:val="001A0AA2"/>
    <w:rsid w:val="00253FB2"/>
    <w:rsid w:val="00311356"/>
    <w:rsid w:val="003D3423"/>
    <w:rsid w:val="004C4150"/>
    <w:rsid w:val="004E3F7A"/>
    <w:rsid w:val="0057768F"/>
    <w:rsid w:val="00664A3F"/>
    <w:rsid w:val="00691205"/>
    <w:rsid w:val="00691F75"/>
    <w:rsid w:val="006B35EF"/>
    <w:rsid w:val="007F0121"/>
    <w:rsid w:val="007F7471"/>
    <w:rsid w:val="00A053F0"/>
    <w:rsid w:val="00DB5A45"/>
    <w:rsid w:val="00E82B46"/>
    <w:rsid w:val="00FB1428"/>
    <w:rsid w:val="00FB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A6B22"/>
  <w15:chartTrackingRefBased/>
  <w15:docId w15:val="{2783F09D-2D75-431E-A6A3-5D8129FB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80"/>
    <w:rPr>
      <w:color w:val="0563C1" w:themeColor="hyperlink"/>
      <w:u w:val="single"/>
    </w:rPr>
  </w:style>
  <w:style w:type="paragraph" w:styleId="NoSpacing">
    <w:name w:val="No Spacing"/>
    <w:uiPriority w:val="1"/>
    <w:qFormat/>
    <w:rsid w:val="00157880"/>
    <w:pPr>
      <w:spacing w:after="0" w:line="240" w:lineRule="auto"/>
    </w:pPr>
  </w:style>
  <w:style w:type="paragraph" w:styleId="NormalWeb">
    <w:name w:val="Normal (Web)"/>
    <w:basedOn w:val="Normal"/>
    <w:uiPriority w:val="99"/>
    <w:unhideWhenUsed/>
    <w:rsid w:val="001578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880"/>
    <w:rPr>
      <w:b/>
      <w:bCs/>
    </w:rPr>
  </w:style>
  <w:style w:type="paragraph" w:styleId="ListParagraph">
    <w:name w:val="List Paragraph"/>
    <w:basedOn w:val="Normal"/>
    <w:uiPriority w:val="34"/>
    <w:qFormat/>
    <w:rsid w:val="004E3F7A"/>
    <w:pPr>
      <w:ind w:left="720"/>
      <w:contextualSpacing/>
    </w:pPr>
  </w:style>
  <w:style w:type="paragraph" w:styleId="Header">
    <w:name w:val="header"/>
    <w:basedOn w:val="Normal"/>
    <w:link w:val="HeaderChar"/>
    <w:uiPriority w:val="99"/>
    <w:unhideWhenUsed/>
    <w:rsid w:val="007F0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21"/>
  </w:style>
  <w:style w:type="paragraph" w:styleId="Footer">
    <w:name w:val="footer"/>
    <w:basedOn w:val="Normal"/>
    <w:link w:val="FooterChar"/>
    <w:uiPriority w:val="99"/>
    <w:unhideWhenUsed/>
    <w:rsid w:val="007F0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21"/>
  </w:style>
  <w:style w:type="table" w:styleId="TableGrid">
    <w:name w:val="Table Grid"/>
    <w:basedOn w:val="TableNormal"/>
    <w:uiPriority w:val="39"/>
    <w:rsid w:val="0066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157985">
      <w:bodyDiv w:val="1"/>
      <w:marLeft w:val="0"/>
      <w:marRight w:val="0"/>
      <w:marTop w:val="0"/>
      <w:marBottom w:val="0"/>
      <w:divBdr>
        <w:top w:val="none" w:sz="0" w:space="0" w:color="auto"/>
        <w:left w:val="none" w:sz="0" w:space="0" w:color="auto"/>
        <w:bottom w:val="none" w:sz="0" w:space="0" w:color="auto"/>
        <w:right w:val="none" w:sz="0" w:space="0" w:color="auto"/>
      </w:divBdr>
    </w:div>
    <w:div w:id="1366523265">
      <w:bodyDiv w:val="1"/>
      <w:marLeft w:val="0"/>
      <w:marRight w:val="0"/>
      <w:marTop w:val="0"/>
      <w:marBottom w:val="0"/>
      <w:divBdr>
        <w:top w:val="none" w:sz="0" w:space="0" w:color="auto"/>
        <w:left w:val="none" w:sz="0" w:space="0" w:color="auto"/>
        <w:bottom w:val="none" w:sz="0" w:space="0" w:color="auto"/>
        <w:right w:val="none" w:sz="0" w:space="0" w:color="auto"/>
      </w:divBdr>
      <w:divsChild>
        <w:div w:id="617223245">
          <w:marLeft w:val="0"/>
          <w:marRight w:val="0"/>
          <w:marTop w:val="0"/>
          <w:marBottom w:val="0"/>
          <w:divBdr>
            <w:top w:val="none" w:sz="0" w:space="0" w:color="auto"/>
            <w:left w:val="none" w:sz="0" w:space="0" w:color="auto"/>
            <w:bottom w:val="none" w:sz="0" w:space="0" w:color="auto"/>
            <w:right w:val="none" w:sz="0" w:space="0" w:color="auto"/>
          </w:divBdr>
        </w:div>
      </w:divsChild>
    </w:div>
    <w:div w:id="2053461399">
      <w:bodyDiv w:val="1"/>
      <w:marLeft w:val="0"/>
      <w:marRight w:val="0"/>
      <w:marTop w:val="0"/>
      <w:marBottom w:val="0"/>
      <w:divBdr>
        <w:top w:val="none" w:sz="0" w:space="0" w:color="auto"/>
        <w:left w:val="none" w:sz="0" w:space="0" w:color="auto"/>
        <w:bottom w:val="none" w:sz="0" w:space="0" w:color="auto"/>
        <w:right w:val="none" w:sz="0" w:space="0" w:color="auto"/>
      </w:divBdr>
      <w:divsChild>
        <w:div w:id="186818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ncedachievement.com/uncategorized/untouchables-of-india/attachment/india-caste-varnas/" TargetMode="External"/><Relationship Id="rId13" Type="http://schemas.openxmlformats.org/officeDocument/2006/relationships/hyperlink" Target="http://www.fordham.edu/halsall/ancient/hamcode.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sa/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cient.eu/hammurab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7962-A551-4702-8E09-DA3D4F63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Crawford</dc:creator>
  <cp:keywords/>
  <dc:description/>
  <cp:lastModifiedBy>ISENBERG, BETH</cp:lastModifiedBy>
  <cp:revision>8</cp:revision>
  <dcterms:created xsi:type="dcterms:W3CDTF">2018-12-20T20:48:00Z</dcterms:created>
  <dcterms:modified xsi:type="dcterms:W3CDTF">2024-08-21T16:40:00Z</dcterms:modified>
</cp:coreProperties>
</file>